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D4" w:rsidRPr="003C22FC" w:rsidRDefault="001607D4" w:rsidP="001607D4">
      <w:pPr>
        <w:spacing w:after="0" w:line="240" w:lineRule="auto"/>
        <w:jc w:val="center"/>
        <w:rPr>
          <w:rFonts w:ascii="Times New Roman" w:hAnsi="Times New Roman"/>
          <w:b/>
          <w:sz w:val="28"/>
          <w:szCs w:val="28"/>
        </w:rPr>
      </w:pPr>
      <w:r w:rsidRPr="003C22FC">
        <w:rPr>
          <w:rFonts w:ascii="Times New Roman" w:hAnsi="Times New Roman"/>
          <w:b/>
          <w:sz w:val="28"/>
          <w:szCs w:val="28"/>
        </w:rPr>
        <w:t xml:space="preserve">PÉNZÜGYI </w:t>
      </w:r>
      <w:proofErr w:type="gramStart"/>
      <w:r w:rsidRPr="003C22FC">
        <w:rPr>
          <w:rFonts w:ascii="Times New Roman" w:hAnsi="Times New Roman"/>
          <w:b/>
          <w:sz w:val="28"/>
          <w:szCs w:val="28"/>
        </w:rPr>
        <w:t>ÉS</w:t>
      </w:r>
      <w:proofErr w:type="gramEnd"/>
      <w:r w:rsidRPr="003C22FC">
        <w:rPr>
          <w:rFonts w:ascii="Times New Roman" w:hAnsi="Times New Roman"/>
          <w:b/>
          <w:sz w:val="28"/>
          <w:szCs w:val="28"/>
        </w:rPr>
        <w:t xml:space="preserve"> VÁLLALKOZÁSI ISMERETEK</w:t>
      </w:r>
    </w:p>
    <w:p w:rsidR="001607D4" w:rsidRPr="003C22FC" w:rsidRDefault="001607D4" w:rsidP="001607D4">
      <w:pPr>
        <w:spacing w:after="0" w:line="240" w:lineRule="auto"/>
        <w:rPr>
          <w:rFonts w:ascii="Times New Roman" w:hAnsi="Times New Roman"/>
          <w:b/>
          <w:sz w:val="24"/>
          <w:szCs w:val="24"/>
        </w:rPr>
      </w:pPr>
    </w:p>
    <w:p w:rsidR="001607D4" w:rsidRPr="003C22FC" w:rsidRDefault="001607D4" w:rsidP="001607D4">
      <w:pPr>
        <w:spacing w:after="0" w:line="240" w:lineRule="auto"/>
        <w:rPr>
          <w:rFonts w:ascii="Times New Roman" w:hAnsi="Times New Roman"/>
          <w:b/>
          <w:sz w:val="24"/>
          <w:szCs w:val="24"/>
        </w:rPr>
      </w:pPr>
    </w:p>
    <w:p w:rsidR="001607D4" w:rsidRPr="003C22FC" w:rsidRDefault="001607D4" w:rsidP="001607D4">
      <w:pPr>
        <w:spacing w:after="0" w:line="240" w:lineRule="auto"/>
        <w:jc w:val="both"/>
        <w:rPr>
          <w:rFonts w:ascii="Times New Roman" w:hAnsi="Times New Roman"/>
          <w:sz w:val="24"/>
          <w:szCs w:val="24"/>
        </w:rPr>
      </w:pPr>
      <w:r w:rsidRPr="003C22FC">
        <w:rPr>
          <w:rFonts w:ascii="Times New Roman" w:hAnsi="Times New Roman"/>
          <w:sz w:val="24"/>
          <w:szCs w:val="24"/>
        </w:rPr>
        <w:t>A magyar lakosság körében alacsony a pénzügyi tudatosság, emellett alacsony a vállalkozói hajlandóság is a fiatal generáció körében is. A Pénzügyi és vállalkozói ismeretek tantárgy célja, hogy a következő generációk minden támogatást megkapjanak ahhoz, hogy tudatos döntéseket tudjanak hozni gazdasági kérdésekben, szaktudásuk megszerzése mellett tudatosan készüljenek vállalkozói karrierjükre.</w:t>
      </w:r>
    </w:p>
    <w:p w:rsidR="001607D4" w:rsidRPr="003C22FC" w:rsidRDefault="001607D4" w:rsidP="001607D4">
      <w:pPr>
        <w:spacing w:after="0" w:line="240" w:lineRule="auto"/>
        <w:ind w:firstLine="567"/>
        <w:jc w:val="both"/>
        <w:rPr>
          <w:rFonts w:ascii="Times New Roman" w:hAnsi="Times New Roman"/>
          <w:sz w:val="24"/>
          <w:szCs w:val="24"/>
        </w:rPr>
      </w:pPr>
      <w:r w:rsidRPr="003C22FC">
        <w:rPr>
          <w:rFonts w:ascii="Times New Roman" w:hAnsi="Times New Roman"/>
          <w:sz w:val="24"/>
          <w:szCs w:val="24"/>
        </w:rPr>
        <w:t>A gyakorlatorientált kerettanterv első része arra világít rá, hogy felelős pénzügyi döntésekre, tudatos tervezésre és kockázatvállalásra van szükség minden szinten: legyen szó egy gyerek életében az első pénzügyi döntésről a babakötvény kapcsán, a pályaválasztásról, a családi költségvetés egy eleméről vagy akár arról, hogy a boltban melyik polcot választják.</w:t>
      </w:r>
    </w:p>
    <w:p w:rsidR="001607D4" w:rsidRPr="003C22FC" w:rsidRDefault="001607D4" w:rsidP="001607D4">
      <w:pPr>
        <w:spacing w:after="0" w:line="240" w:lineRule="auto"/>
        <w:ind w:firstLine="567"/>
        <w:jc w:val="both"/>
        <w:rPr>
          <w:rFonts w:ascii="Times New Roman" w:hAnsi="Times New Roman"/>
          <w:sz w:val="24"/>
          <w:szCs w:val="24"/>
        </w:rPr>
      </w:pPr>
      <w:r w:rsidRPr="003C22FC">
        <w:rPr>
          <w:rFonts w:ascii="Times New Roman" w:hAnsi="Times New Roman"/>
          <w:sz w:val="24"/>
          <w:szCs w:val="24"/>
        </w:rPr>
        <w:t xml:space="preserve">A tantárgy második részében szereplő vállalkozási ismeretek terén az a cél, hogy az iskola nemcsak képes legyen közvetíteni egy hiteles vállalkozó kultúrát, átadni gyakorlatorientált vállalkozási ismereteket, hanem képes legyen felismerni és fejleszteni a diákok azon kompetenciáit, melyek egy sikeres munkavállalói, vagy vállalkozói karrier alapjait adják. </w:t>
      </w:r>
    </w:p>
    <w:p w:rsidR="001607D4" w:rsidRPr="003C22FC" w:rsidRDefault="001607D4" w:rsidP="001607D4">
      <w:pPr>
        <w:spacing w:after="0" w:line="240" w:lineRule="auto"/>
        <w:ind w:firstLine="567"/>
        <w:jc w:val="both"/>
        <w:rPr>
          <w:rFonts w:ascii="Times New Roman" w:hAnsi="Times New Roman"/>
          <w:sz w:val="24"/>
          <w:szCs w:val="24"/>
        </w:rPr>
      </w:pPr>
      <w:r w:rsidRPr="003C22FC">
        <w:rPr>
          <w:rFonts w:ascii="Times New Roman" w:hAnsi="Times New Roman"/>
          <w:sz w:val="24"/>
          <w:szCs w:val="24"/>
        </w:rPr>
        <w:t xml:space="preserve">A tantárgy elsődlegesen a </w:t>
      </w:r>
      <w:proofErr w:type="spellStart"/>
      <w:r w:rsidRPr="003C22FC">
        <w:rPr>
          <w:rFonts w:ascii="Times New Roman" w:hAnsi="Times New Roman"/>
          <w:sz w:val="24"/>
          <w:szCs w:val="24"/>
        </w:rPr>
        <w:t>N</w:t>
      </w:r>
      <w:r>
        <w:rPr>
          <w:rFonts w:ascii="Times New Roman" w:hAnsi="Times New Roman"/>
          <w:sz w:val="24"/>
          <w:szCs w:val="24"/>
        </w:rPr>
        <w:t>at</w:t>
      </w:r>
      <w:r w:rsidRPr="003C22FC">
        <w:rPr>
          <w:rFonts w:ascii="Times New Roman" w:hAnsi="Times New Roman"/>
          <w:sz w:val="24"/>
          <w:szCs w:val="24"/>
        </w:rPr>
        <w:t>-ban</w:t>
      </w:r>
      <w:proofErr w:type="spellEnd"/>
      <w:r w:rsidRPr="003C22FC">
        <w:rPr>
          <w:rFonts w:ascii="Times New Roman" w:hAnsi="Times New Roman"/>
          <w:sz w:val="24"/>
          <w:szCs w:val="24"/>
        </w:rPr>
        <w:t xml:space="preserve"> meghatározott „Kezdeményezőképesség és vállalkozói kompetencia” fejlesztésére, a vállalkozókészség kialakítására irányul. „Vállalkozókészségen, amikor valaki a lehetőségek és ötletek mentén cselekedve mások számára értékké alakítja azokat. Ez az érték lehet üzleti, kulturális vagy társadalmi.” (FFE-YE, 2012) </w:t>
      </w:r>
      <w:proofErr w:type="gramStart"/>
      <w:r w:rsidRPr="003C22FC">
        <w:rPr>
          <w:rFonts w:ascii="Times New Roman" w:hAnsi="Times New Roman"/>
          <w:sz w:val="24"/>
          <w:szCs w:val="24"/>
        </w:rPr>
        <w:t>A</w:t>
      </w:r>
      <w:proofErr w:type="gramEnd"/>
      <w:r w:rsidRPr="003C22FC">
        <w:rPr>
          <w:rFonts w:ascii="Times New Roman" w:hAnsi="Times New Roman"/>
          <w:sz w:val="24"/>
          <w:szCs w:val="24"/>
        </w:rPr>
        <w:t xml:space="preserve"> tantárgy célja, hogy a tanuló legyen nyitott a gazdaság működésével, az egyén gazdasági szerepével, a pénzügyek, és a vállalkozások világával kapcsolatos témák iránt.</w:t>
      </w:r>
    </w:p>
    <w:p w:rsidR="001607D4" w:rsidRPr="003C22FC" w:rsidRDefault="001607D4" w:rsidP="001607D4">
      <w:pPr>
        <w:widowControl w:val="0"/>
        <w:spacing w:after="0" w:line="240" w:lineRule="auto"/>
        <w:ind w:firstLine="567"/>
        <w:jc w:val="both"/>
        <w:rPr>
          <w:rFonts w:ascii="Times New Roman" w:hAnsi="Times New Roman"/>
          <w:sz w:val="24"/>
          <w:szCs w:val="24"/>
        </w:rPr>
      </w:pPr>
      <w:r w:rsidRPr="003C22FC">
        <w:rPr>
          <w:rFonts w:ascii="Times New Roman" w:hAnsi="Times New Roman"/>
          <w:sz w:val="24"/>
          <w:szCs w:val="24"/>
        </w:rPr>
        <w:t>A pénzügyi és vállalkozási ismeretek tantárgy tartalma, módszertana segíti a középiskola általános céljának megvalósulását, hogy olyan igényes felnőtteket, demokratikus elveket követő állampolgárokat neveljen, akik képesek a társadalmi, gazdasági, technikai változások követésére, valamint az ezekhez alkalmazkodó cselekvésre. A gazdaság és a pénz világának ismerete nélkülözhetetlen a tanulók sikeres társadalmi, gazdasági szerepvállalásához, gazdasági jellegű döntéseik ésszerű meghozatalához.</w:t>
      </w:r>
    </w:p>
    <w:p w:rsidR="001607D4" w:rsidRPr="003C22FC" w:rsidRDefault="001607D4" w:rsidP="001607D4">
      <w:pPr>
        <w:spacing w:after="0" w:line="240" w:lineRule="auto"/>
        <w:ind w:firstLine="567"/>
        <w:jc w:val="both"/>
        <w:rPr>
          <w:rFonts w:ascii="Times New Roman" w:hAnsi="Times New Roman"/>
          <w:sz w:val="24"/>
          <w:szCs w:val="24"/>
        </w:rPr>
      </w:pPr>
      <w:r w:rsidRPr="003C22FC">
        <w:rPr>
          <w:rFonts w:ascii="Times New Roman" w:hAnsi="Times New Roman"/>
          <w:sz w:val="24"/>
          <w:szCs w:val="24"/>
        </w:rPr>
        <w:t xml:space="preserve">A képzés során a gazdasági és pénzügyi nevelés mellett a </w:t>
      </w:r>
      <w:proofErr w:type="spellStart"/>
      <w:r w:rsidRPr="003C22FC">
        <w:rPr>
          <w:rFonts w:ascii="Times New Roman" w:hAnsi="Times New Roman"/>
          <w:sz w:val="24"/>
          <w:szCs w:val="24"/>
        </w:rPr>
        <w:t>N</w:t>
      </w:r>
      <w:r>
        <w:rPr>
          <w:rFonts w:ascii="Times New Roman" w:hAnsi="Times New Roman"/>
          <w:sz w:val="24"/>
          <w:szCs w:val="24"/>
        </w:rPr>
        <w:t>at</w:t>
      </w:r>
      <w:proofErr w:type="spellEnd"/>
      <w:r w:rsidRPr="003C22FC">
        <w:rPr>
          <w:rFonts w:ascii="Times New Roman" w:hAnsi="Times New Roman"/>
          <w:sz w:val="24"/>
          <w:szCs w:val="24"/>
        </w:rPr>
        <w:t xml:space="preserve"> kiemelt fejlesztési területei közül előtérbe kerül az erkölcsi nevelés, a családi életre nevelés, az önismeret, és társas kapcsolatok fejlesztése, a pályaorientáció, a felelősségvállalás másokért, az önkéntesség és környezettudatosság egyaránt.</w:t>
      </w:r>
    </w:p>
    <w:p w:rsidR="001607D4" w:rsidRPr="003C22FC" w:rsidRDefault="001607D4" w:rsidP="001607D4">
      <w:pPr>
        <w:spacing w:after="0" w:line="240" w:lineRule="auto"/>
        <w:ind w:firstLine="567"/>
        <w:jc w:val="both"/>
        <w:rPr>
          <w:rFonts w:ascii="Times New Roman" w:hAnsi="Times New Roman"/>
          <w:sz w:val="24"/>
          <w:szCs w:val="24"/>
        </w:rPr>
      </w:pPr>
      <w:r w:rsidRPr="003C22FC">
        <w:rPr>
          <w:rFonts w:ascii="Times New Roman" w:hAnsi="Times New Roman"/>
          <w:sz w:val="24"/>
          <w:szCs w:val="24"/>
        </w:rPr>
        <w:t xml:space="preserve">Az </w:t>
      </w:r>
      <w:proofErr w:type="gramStart"/>
      <w:r w:rsidRPr="003C22FC">
        <w:rPr>
          <w:rFonts w:ascii="Times New Roman" w:hAnsi="Times New Roman"/>
          <w:sz w:val="24"/>
          <w:szCs w:val="24"/>
        </w:rPr>
        <w:t>állam gazdasági</w:t>
      </w:r>
      <w:proofErr w:type="gramEnd"/>
      <w:r w:rsidRPr="003C22FC">
        <w:rPr>
          <w:rFonts w:ascii="Times New Roman" w:hAnsi="Times New Roman"/>
          <w:sz w:val="24"/>
          <w:szCs w:val="24"/>
        </w:rPr>
        <w:t xml:space="preserve"> szerepének, gazdaságpolitikai céljainak megismerése segíti a tanulókat a gazdasági folyamatok megértésében, a makrogazdasági környezetben bekövetkező változások értelmezésében. Képessé teszi a tanulókat a szűkösség problémájának felismerésére, a fenntarthatóság és a környezettudatos gondolkodásmód elsajátításra.</w:t>
      </w:r>
    </w:p>
    <w:p w:rsidR="001607D4" w:rsidRPr="003C22FC" w:rsidRDefault="001607D4" w:rsidP="001607D4">
      <w:pPr>
        <w:spacing w:after="0" w:line="240" w:lineRule="auto"/>
        <w:ind w:firstLine="567"/>
        <w:jc w:val="both"/>
        <w:rPr>
          <w:rFonts w:ascii="Times New Roman" w:hAnsi="Times New Roman"/>
          <w:sz w:val="24"/>
          <w:szCs w:val="24"/>
        </w:rPr>
      </w:pPr>
      <w:r w:rsidRPr="003C22FC">
        <w:rPr>
          <w:rFonts w:ascii="Times New Roman" w:hAnsi="Times New Roman"/>
          <w:sz w:val="24"/>
          <w:szCs w:val="24"/>
        </w:rPr>
        <w:t>A pénzpiaci ismeretek birtokában képesek lesznek racionális gazdasági döntések meghozatalára, gyakorlati példákon keresztül megismerik a pénzpiac szereplőit, a különböző lehetőségekben rejlő lehetőségeket és kockázatokat.</w:t>
      </w:r>
    </w:p>
    <w:p w:rsidR="001607D4" w:rsidRPr="003C22FC" w:rsidRDefault="001607D4" w:rsidP="001607D4">
      <w:pPr>
        <w:spacing w:after="0" w:line="240" w:lineRule="auto"/>
        <w:ind w:firstLine="567"/>
        <w:jc w:val="both"/>
        <w:rPr>
          <w:rFonts w:ascii="Times New Roman" w:hAnsi="Times New Roman"/>
          <w:sz w:val="24"/>
          <w:szCs w:val="24"/>
        </w:rPr>
      </w:pPr>
      <w:r w:rsidRPr="003C22FC">
        <w:rPr>
          <w:rFonts w:ascii="Times New Roman" w:hAnsi="Times New Roman"/>
          <w:sz w:val="24"/>
          <w:szCs w:val="24"/>
        </w:rPr>
        <w:t>A tantárgy a munkapiaci alapismeretek átadásával, az önismeret fejlesztésével hozzájárul a pályaorientáció gazdagításához, a munkahelykereséssel, munkába állással kapcsolatos problémák hatékony megoldáshoz.</w:t>
      </w:r>
    </w:p>
    <w:p w:rsidR="001607D4" w:rsidRPr="003C22FC" w:rsidRDefault="001607D4" w:rsidP="001607D4">
      <w:pPr>
        <w:spacing w:after="0" w:line="240" w:lineRule="auto"/>
        <w:ind w:firstLine="567"/>
        <w:jc w:val="both"/>
        <w:rPr>
          <w:rFonts w:ascii="Times New Roman" w:hAnsi="Times New Roman"/>
          <w:sz w:val="24"/>
          <w:szCs w:val="24"/>
        </w:rPr>
      </w:pPr>
      <w:r w:rsidRPr="003C22FC">
        <w:rPr>
          <w:rFonts w:ascii="Times New Roman" w:hAnsi="Times New Roman"/>
          <w:sz w:val="24"/>
          <w:szCs w:val="24"/>
        </w:rPr>
        <w:t>A tantárgy lehetőséget kínál a tanulók számára, hogy megismerjék mind az alkalmazottként történő munkavégzés, mind a saját vállalkozásban végzett munka előnyeit, hátrányait. Megismerik a vállalkozások típusait illetve a főbb vállalkozói kompetenciákat.</w:t>
      </w:r>
    </w:p>
    <w:p w:rsidR="001607D4" w:rsidRPr="003C22FC" w:rsidRDefault="001607D4" w:rsidP="001607D4">
      <w:pPr>
        <w:widowControl w:val="0"/>
        <w:spacing w:after="0" w:line="240" w:lineRule="auto"/>
        <w:ind w:firstLine="567"/>
        <w:jc w:val="both"/>
        <w:rPr>
          <w:rFonts w:ascii="Times New Roman" w:hAnsi="Times New Roman"/>
          <w:sz w:val="24"/>
          <w:szCs w:val="24"/>
        </w:rPr>
      </w:pPr>
      <w:r w:rsidRPr="003C22FC">
        <w:rPr>
          <w:rFonts w:ascii="Times New Roman" w:hAnsi="Times New Roman"/>
          <w:sz w:val="24"/>
          <w:szCs w:val="24"/>
        </w:rPr>
        <w:t>A tantárgy keretében a diákok betekintést nyernek a vállalkozások világába is, hogy ne csak alkalmazottként, fogyasztóként, hanem potenciális vállalkozóként is gondolják át, ismerjék meg a gazdaság e fontos szereplőinek tevékenységét. Ismerjék meg a vállalkozók, vállalkozások munkáját, becsüljék meg a tisztességes, felelős vállalkozói magatartást.</w:t>
      </w:r>
    </w:p>
    <w:p w:rsidR="001607D4" w:rsidRPr="003C22FC" w:rsidRDefault="001607D4" w:rsidP="001607D4">
      <w:pPr>
        <w:spacing w:after="0" w:line="240" w:lineRule="auto"/>
        <w:ind w:firstLine="567"/>
        <w:jc w:val="both"/>
        <w:rPr>
          <w:rFonts w:ascii="Times New Roman" w:hAnsi="Times New Roman"/>
          <w:sz w:val="24"/>
          <w:szCs w:val="24"/>
        </w:rPr>
      </w:pPr>
      <w:r w:rsidRPr="003C22FC">
        <w:rPr>
          <w:rFonts w:ascii="Times New Roman" w:hAnsi="Times New Roman"/>
          <w:sz w:val="24"/>
          <w:szCs w:val="24"/>
        </w:rPr>
        <w:lastRenderedPageBreak/>
        <w:t>Saját üzleti ötlet kidolgozásával a tanulók megismerik a vállalkozások alapításának legfontosabb lépéseit, aktuális szabályait.   Megtanulják felmérni a fogyasztói igényeket, képesek lesznek megfelelő kérdőíveket készíteni, illetve rendszerezni és értékelni a kapott eredményeket.</w:t>
      </w:r>
    </w:p>
    <w:p w:rsidR="001607D4" w:rsidRPr="003C22FC" w:rsidRDefault="001607D4" w:rsidP="001607D4">
      <w:pPr>
        <w:spacing w:after="0" w:line="240" w:lineRule="auto"/>
        <w:ind w:firstLine="567"/>
        <w:jc w:val="both"/>
        <w:rPr>
          <w:rFonts w:ascii="Times New Roman" w:hAnsi="Times New Roman"/>
          <w:sz w:val="24"/>
          <w:szCs w:val="24"/>
        </w:rPr>
      </w:pPr>
      <w:r w:rsidRPr="003C22FC">
        <w:rPr>
          <w:rFonts w:ascii="Times New Roman" w:hAnsi="Times New Roman"/>
          <w:sz w:val="24"/>
          <w:szCs w:val="24"/>
        </w:rPr>
        <w:t>Megismerik a legfontosabb nyilvántartásokat, a költségkalkuláció, az eredmény meghatározás módját, a precíz, pontos, naprakész kimutatások fontosságát, megismerkednek a vállalkozások finanszírozásának alapvető kérdéseivel.</w:t>
      </w:r>
    </w:p>
    <w:p w:rsidR="001607D4" w:rsidRPr="003C22FC" w:rsidRDefault="001607D4" w:rsidP="001607D4">
      <w:pPr>
        <w:spacing w:after="0" w:line="240" w:lineRule="auto"/>
        <w:ind w:firstLine="567"/>
        <w:jc w:val="both"/>
        <w:rPr>
          <w:rFonts w:ascii="Times New Roman" w:hAnsi="Times New Roman"/>
          <w:sz w:val="24"/>
          <w:szCs w:val="24"/>
        </w:rPr>
      </w:pPr>
      <w:r w:rsidRPr="003C22FC">
        <w:rPr>
          <w:rFonts w:ascii="Times New Roman" w:hAnsi="Times New Roman"/>
          <w:sz w:val="24"/>
          <w:szCs w:val="24"/>
        </w:rPr>
        <w:t>Vállalkozás alapításakor, illetve a folyamatos működés közben is elengedhetetlen az üzleti terv. A tanulók saját üzleti ötletüket csoportmunkában készítik el, fejlesztve ezzel az együttműködési képességet, megismerve a munkamegosztásból eredő előnyöket. Megismerik a legfontosabb részterveket, a vállalkozás sikerének alapjait.</w:t>
      </w:r>
    </w:p>
    <w:p w:rsidR="001607D4" w:rsidRPr="003C22FC" w:rsidRDefault="001607D4" w:rsidP="001607D4">
      <w:pPr>
        <w:spacing w:after="0" w:line="240" w:lineRule="auto"/>
        <w:jc w:val="both"/>
        <w:rPr>
          <w:rFonts w:ascii="Times New Roman" w:hAnsi="Times New Roman"/>
          <w:sz w:val="24"/>
          <w:szCs w:val="24"/>
        </w:rPr>
      </w:pPr>
    </w:p>
    <w:p w:rsidR="001607D4" w:rsidRPr="003C22FC" w:rsidRDefault="001607D4" w:rsidP="001607D4">
      <w:pPr>
        <w:spacing w:after="0"/>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1496"/>
        <w:gridCol w:w="3367"/>
        <w:gridCol w:w="1701"/>
        <w:gridCol w:w="796"/>
      </w:tblGrid>
      <w:tr w:rsidR="001607D4" w:rsidRPr="003C22FC" w:rsidTr="00523A12">
        <w:trPr>
          <w:cantSplit/>
        </w:trPr>
        <w:tc>
          <w:tcPr>
            <w:tcW w:w="1870" w:type="dxa"/>
            <w:vAlign w:val="center"/>
          </w:tcPr>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Tematikai egység/</w:t>
            </w:r>
          </w:p>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Fejlesztési cél</w:t>
            </w:r>
          </w:p>
        </w:tc>
        <w:tc>
          <w:tcPr>
            <w:tcW w:w="6564" w:type="dxa"/>
            <w:gridSpan w:val="3"/>
            <w:vAlign w:val="center"/>
          </w:tcPr>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 xml:space="preserve">Az </w:t>
            </w:r>
            <w:proofErr w:type="gramStart"/>
            <w:r w:rsidRPr="003C22FC">
              <w:rPr>
                <w:rFonts w:ascii="Times New Roman" w:hAnsi="Times New Roman"/>
                <w:b/>
                <w:bCs/>
                <w:sz w:val="24"/>
                <w:szCs w:val="24"/>
              </w:rPr>
              <w:t>állam gazdasági</w:t>
            </w:r>
            <w:proofErr w:type="gramEnd"/>
            <w:r w:rsidRPr="003C22FC">
              <w:rPr>
                <w:rFonts w:ascii="Times New Roman" w:hAnsi="Times New Roman"/>
                <w:b/>
                <w:bCs/>
                <w:sz w:val="24"/>
                <w:szCs w:val="24"/>
              </w:rPr>
              <w:t xml:space="preserve"> szerepe</w:t>
            </w:r>
          </w:p>
        </w:tc>
        <w:tc>
          <w:tcPr>
            <w:tcW w:w="796" w:type="dxa"/>
            <w:vAlign w:val="center"/>
          </w:tcPr>
          <w:p w:rsidR="001607D4" w:rsidRPr="003C22FC" w:rsidRDefault="001607D4" w:rsidP="00523A12">
            <w:pPr>
              <w:spacing w:after="0" w:line="240" w:lineRule="auto"/>
              <w:jc w:val="center"/>
              <w:rPr>
                <w:rFonts w:ascii="Times New Roman" w:hAnsi="Times New Roman"/>
                <w:sz w:val="24"/>
                <w:szCs w:val="24"/>
              </w:rPr>
            </w:pPr>
            <w:r w:rsidRPr="003C22FC">
              <w:rPr>
                <w:rFonts w:ascii="Times New Roman" w:hAnsi="Times New Roman"/>
                <w:b/>
                <w:bCs/>
                <w:sz w:val="24"/>
                <w:szCs w:val="24"/>
              </w:rPr>
              <w:t>Óra-keret 6 óra</w:t>
            </w:r>
          </w:p>
        </w:tc>
      </w:tr>
      <w:tr w:rsidR="001607D4" w:rsidRPr="003C22FC" w:rsidTr="00523A12">
        <w:trPr>
          <w:cantSplit/>
        </w:trPr>
        <w:tc>
          <w:tcPr>
            <w:tcW w:w="1870" w:type="dxa"/>
            <w:vAlign w:val="center"/>
          </w:tcPr>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Előzetes tudás</w:t>
            </w:r>
          </w:p>
        </w:tc>
        <w:tc>
          <w:tcPr>
            <w:tcW w:w="7360" w:type="dxa"/>
            <w:gridSpan w:val="4"/>
          </w:tcPr>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Gazdálkodással kapcsolatos személyes tapasztalatok</w:t>
            </w:r>
          </w:p>
        </w:tc>
      </w:tr>
      <w:tr w:rsidR="001607D4" w:rsidRPr="003C22FC" w:rsidTr="00523A12">
        <w:trPr>
          <w:cantSplit/>
          <w:trHeight w:val="328"/>
        </w:trPr>
        <w:tc>
          <w:tcPr>
            <w:tcW w:w="1870" w:type="dxa"/>
            <w:vAlign w:val="center"/>
          </w:tcPr>
          <w:p w:rsidR="001607D4" w:rsidRPr="003C22FC" w:rsidRDefault="001607D4" w:rsidP="00523A12">
            <w:pPr>
              <w:spacing w:after="0" w:line="240" w:lineRule="auto"/>
              <w:jc w:val="center"/>
              <w:rPr>
                <w:rFonts w:ascii="Times New Roman" w:hAnsi="Times New Roman"/>
                <w:sz w:val="24"/>
                <w:szCs w:val="24"/>
              </w:rPr>
            </w:pPr>
            <w:r w:rsidRPr="003C22FC">
              <w:rPr>
                <w:rFonts w:ascii="Times New Roman" w:hAnsi="Times New Roman"/>
                <w:b/>
                <w:sz w:val="24"/>
                <w:szCs w:val="24"/>
              </w:rPr>
              <w:t>A tematikai egység nevelési-fejlesztési céljai</w:t>
            </w:r>
          </w:p>
        </w:tc>
        <w:tc>
          <w:tcPr>
            <w:tcW w:w="7360" w:type="dxa"/>
            <w:gridSpan w:val="4"/>
          </w:tcPr>
          <w:p w:rsidR="001607D4" w:rsidRPr="003C22FC" w:rsidRDefault="001607D4" w:rsidP="00523A12">
            <w:pPr>
              <w:spacing w:after="0" w:line="240" w:lineRule="auto"/>
              <w:rPr>
                <w:rFonts w:ascii="Times New Roman" w:eastAsia="Times New Roman" w:hAnsi="Times New Roman"/>
                <w:sz w:val="24"/>
                <w:szCs w:val="24"/>
                <w:lang w:eastAsia="hu-HU"/>
              </w:rPr>
            </w:pPr>
            <w:r w:rsidRPr="003C22FC">
              <w:rPr>
                <w:rFonts w:ascii="Times New Roman" w:eastAsia="Times New Roman" w:hAnsi="Times New Roman"/>
                <w:sz w:val="24"/>
                <w:szCs w:val="24"/>
                <w:lang w:eastAsia="hu-HU"/>
              </w:rPr>
              <w:t>Alapvető gazdasági fogalmak, folyamatok megismerése.</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Tudatos, felelősségteljes állampolgári gondolkodás kialakítása</w:t>
            </w:r>
          </w:p>
        </w:tc>
      </w:tr>
      <w:tr w:rsidR="001607D4" w:rsidRPr="003C22FC" w:rsidTr="00523A12">
        <w:trPr>
          <w:cantSplit/>
        </w:trPr>
        <w:tc>
          <w:tcPr>
            <w:tcW w:w="3366" w:type="dxa"/>
            <w:gridSpan w:val="2"/>
            <w:tcBorders>
              <w:top w:val="single" w:sz="18" w:space="0" w:color="auto"/>
            </w:tcBorders>
          </w:tcPr>
          <w:p w:rsidR="001607D4" w:rsidRPr="003C22FC" w:rsidRDefault="001607D4" w:rsidP="00523A12">
            <w:pPr>
              <w:keepNext/>
              <w:keepLines/>
              <w:spacing w:after="0" w:line="240" w:lineRule="auto"/>
              <w:jc w:val="center"/>
              <w:outlineLvl w:val="2"/>
              <w:rPr>
                <w:rFonts w:ascii="Times New Roman" w:eastAsia="Times New Roman" w:hAnsi="Times New Roman"/>
                <w:b/>
                <w:iCs/>
                <w:sz w:val="24"/>
                <w:szCs w:val="24"/>
              </w:rPr>
            </w:pPr>
            <w:r w:rsidRPr="003C22FC">
              <w:rPr>
                <w:rFonts w:ascii="Times New Roman" w:eastAsia="Times New Roman" w:hAnsi="Times New Roman"/>
                <w:b/>
                <w:iCs/>
                <w:sz w:val="24"/>
                <w:szCs w:val="24"/>
              </w:rPr>
              <w:t>Ismeretek</w:t>
            </w:r>
          </w:p>
        </w:tc>
        <w:tc>
          <w:tcPr>
            <w:tcW w:w="3367" w:type="dxa"/>
            <w:tcBorders>
              <w:top w:val="single" w:sz="18" w:space="0" w:color="auto"/>
            </w:tcBorders>
          </w:tcPr>
          <w:p w:rsidR="001607D4" w:rsidRPr="003C22FC" w:rsidRDefault="001607D4" w:rsidP="00523A12">
            <w:pPr>
              <w:keepNext/>
              <w:keepLines/>
              <w:spacing w:after="0" w:line="240" w:lineRule="auto"/>
              <w:jc w:val="center"/>
              <w:outlineLvl w:val="2"/>
              <w:rPr>
                <w:rFonts w:ascii="Times New Roman" w:eastAsia="Times New Roman" w:hAnsi="Times New Roman"/>
                <w:b/>
                <w:iCs/>
                <w:sz w:val="24"/>
                <w:szCs w:val="24"/>
              </w:rPr>
            </w:pPr>
            <w:r w:rsidRPr="003C22FC">
              <w:rPr>
                <w:rFonts w:ascii="Times New Roman" w:eastAsia="Times New Roman" w:hAnsi="Times New Roman"/>
                <w:b/>
                <w:iCs/>
                <w:sz w:val="24"/>
                <w:szCs w:val="24"/>
              </w:rPr>
              <w:t>Fejlesztési követelmények</w:t>
            </w:r>
          </w:p>
        </w:tc>
        <w:tc>
          <w:tcPr>
            <w:tcW w:w="2497" w:type="dxa"/>
            <w:gridSpan w:val="2"/>
            <w:tcBorders>
              <w:top w:val="single" w:sz="18" w:space="0" w:color="auto"/>
            </w:tcBorders>
          </w:tcPr>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Kapcsolódási pontok</w:t>
            </w:r>
          </w:p>
        </w:tc>
      </w:tr>
      <w:tr w:rsidR="001607D4" w:rsidRPr="003C22FC" w:rsidTr="00523A12">
        <w:trPr>
          <w:cantSplit/>
          <w:trHeight w:val="1787"/>
        </w:trPr>
        <w:tc>
          <w:tcPr>
            <w:tcW w:w="3366" w:type="dxa"/>
            <w:gridSpan w:val="2"/>
          </w:tcPr>
          <w:p w:rsidR="001607D4" w:rsidRPr="003C22FC" w:rsidRDefault="001607D4" w:rsidP="00523A12">
            <w:pPr>
              <w:spacing w:after="0"/>
              <w:rPr>
                <w:rFonts w:ascii="Times New Roman" w:eastAsia="Times New Roman" w:hAnsi="Times New Roman"/>
                <w:sz w:val="24"/>
                <w:szCs w:val="24"/>
                <w:lang w:eastAsia="hu-HU"/>
              </w:rPr>
            </w:pPr>
            <w:r w:rsidRPr="003C22FC">
              <w:rPr>
                <w:rFonts w:ascii="Times New Roman" w:eastAsia="Times New Roman" w:hAnsi="Times New Roman"/>
                <w:sz w:val="24"/>
                <w:szCs w:val="24"/>
                <w:lang w:eastAsia="hu-HU"/>
              </w:rPr>
              <w:t>Az állam feladatai napjainkban</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Az állam bevételei</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Az állami gazdaságpolitika céljai</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A költségvetési és a monetáris politika eszköztára</w:t>
            </w:r>
          </w:p>
        </w:tc>
        <w:tc>
          <w:tcPr>
            <w:tcW w:w="3367" w:type="dxa"/>
          </w:tcPr>
          <w:p w:rsidR="001607D4" w:rsidRPr="003C22FC" w:rsidRDefault="001607D4" w:rsidP="00523A12">
            <w:pPr>
              <w:spacing w:after="0" w:line="240" w:lineRule="auto"/>
              <w:rPr>
                <w:rFonts w:ascii="Times New Roman" w:eastAsia="Times New Roman" w:hAnsi="Times New Roman"/>
                <w:sz w:val="24"/>
                <w:szCs w:val="24"/>
                <w:lang w:eastAsia="hu-HU"/>
              </w:rPr>
            </w:pPr>
            <w:r w:rsidRPr="003C22FC">
              <w:rPr>
                <w:rFonts w:ascii="Times New Roman" w:eastAsia="Times New Roman" w:hAnsi="Times New Roman"/>
                <w:sz w:val="24"/>
                <w:szCs w:val="24"/>
                <w:lang w:eastAsia="hu-HU"/>
              </w:rPr>
              <w:t>„ Te és a gazdaság” a fiatalok gazdasági kapcsolatai</w:t>
            </w:r>
          </w:p>
          <w:p w:rsidR="001607D4" w:rsidRPr="003C22FC" w:rsidRDefault="001607D4" w:rsidP="00523A12">
            <w:pPr>
              <w:spacing w:after="0" w:line="240" w:lineRule="auto"/>
              <w:rPr>
                <w:rFonts w:ascii="Times New Roman" w:eastAsia="Times New Roman" w:hAnsi="Times New Roman"/>
                <w:sz w:val="24"/>
                <w:szCs w:val="24"/>
                <w:lang w:eastAsia="hu-HU"/>
              </w:rPr>
            </w:pPr>
            <w:r w:rsidRPr="003C22FC">
              <w:rPr>
                <w:rFonts w:ascii="Times New Roman" w:eastAsia="Times New Roman" w:hAnsi="Times New Roman"/>
                <w:sz w:val="24"/>
                <w:szCs w:val="24"/>
                <w:lang w:eastAsia="hu-HU"/>
              </w:rPr>
              <w:t>Az adók és járulékok szerepének megértése</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 xml:space="preserve">„Tervezz költségvetést”, ami lehet </w:t>
            </w:r>
            <w:r w:rsidRPr="003C22FC">
              <w:rPr>
                <w:rFonts w:ascii="Times New Roman" w:hAnsi="Times New Roman"/>
                <w:sz w:val="24"/>
                <w:szCs w:val="24"/>
              </w:rPr>
              <w:t xml:space="preserve">állami, és önkormányzati </w:t>
            </w:r>
            <w:r w:rsidRPr="003C22FC">
              <w:rPr>
                <w:rFonts w:ascii="Times New Roman" w:hAnsi="Times New Roman"/>
                <w:sz w:val="24"/>
                <w:szCs w:val="24"/>
                <w:lang w:eastAsia="hu-HU"/>
              </w:rPr>
              <w:t>egyaránt. Szakértői csoportban dolgozva megoldást találni a deficit csökkentésére. A csoport tagjai érveljenek a véleményük mellett.</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Forráselemzés, önálló véleményalkotás a GDP, GNI, a munkanélküliség, foglalkoztatás, valamint az infláció témákban</w:t>
            </w:r>
          </w:p>
        </w:tc>
        <w:tc>
          <w:tcPr>
            <w:tcW w:w="2497" w:type="dxa"/>
            <w:gridSpan w:val="2"/>
          </w:tcPr>
          <w:p w:rsidR="001607D4" w:rsidRPr="003C22FC" w:rsidRDefault="001607D4" w:rsidP="00523A12">
            <w:pPr>
              <w:spacing w:after="0" w:line="240" w:lineRule="auto"/>
              <w:rPr>
                <w:rFonts w:ascii="Times New Roman" w:hAnsi="Times New Roman"/>
                <w:i/>
                <w:sz w:val="24"/>
                <w:szCs w:val="24"/>
              </w:rPr>
            </w:pPr>
            <w:r w:rsidRPr="003C22FC">
              <w:rPr>
                <w:rFonts w:ascii="Times New Roman" w:hAnsi="Times New Roman"/>
                <w:i/>
                <w:sz w:val="24"/>
                <w:szCs w:val="24"/>
              </w:rPr>
              <w:t>Etika</w:t>
            </w:r>
          </w:p>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A felelősség új dimenziói a globalizáció korában</w:t>
            </w:r>
          </w:p>
          <w:p w:rsidR="001607D4" w:rsidRDefault="001607D4" w:rsidP="00523A12">
            <w:pPr>
              <w:spacing w:after="0" w:line="240" w:lineRule="auto"/>
              <w:rPr>
                <w:rFonts w:ascii="Times New Roman" w:hAnsi="Times New Roman"/>
                <w:i/>
                <w:sz w:val="24"/>
                <w:szCs w:val="24"/>
              </w:rPr>
            </w:pPr>
          </w:p>
          <w:p w:rsidR="001607D4" w:rsidRPr="003C22FC" w:rsidRDefault="001607D4" w:rsidP="00523A12">
            <w:pPr>
              <w:spacing w:after="0" w:line="240" w:lineRule="auto"/>
              <w:rPr>
                <w:rFonts w:ascii="Times New Roman" w:hAnsi="Times New Roman"/>
                <w:i/>
                <w:sz w:val="24"/>
                <w:szCs w:val="24"/>
              </w:rPr>
            </w:pPr>
            <w:r w:rsidRPr="003C22FC">
              <w:rPr>
                <w:rFonts w:ascii="Times New Roman" w:hAnsi="Times New Roman"/>
                <w:i/>
                <w:sz w:val="24"/>
                <w:szCs w:val="24"/>
              </w:rPr>
              <w:t>Földrajz</w:t>
            </w:r>
          </w:p>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A modern pénzügyi közvetítő rendszer a világgazdaságban</w:t>
            </w:r>
          </w:p>
          <w:p w:rsidR="001607D4" w:rsidRPr="003C22FC" w:rsidRDefault="001607D4" w:rsidP="00523A12">
            <w:pPr>
              <w:spacing w:after="0" w:line="240" w:lineRule="auto"/>
              <w:rPr>
                <w:rFonts w:ascii="Times New Roman" w:hAnsi="Times New Roman"/>
                <w:sz w:val="24"/>
                <w:szCs w:val="24"/>
              </w:rPr>
            </w:pPr>
          </w:p>
        </w:tc>
      </w:tr>
      <w:tr w:rsidR="001607D4" w:rsidRPr="003C22FC" w:rsidTr="00523A12">
        <w:trPr>
          <w:cantSplit/>
          <w:trHeight w:val="550"/>
        </w:trPr>
        <w:tc>
          <w:tcPr>
            <w:tcW w:w="1870" w:type="dxa"/>
            <w:vAlign w:val="center"/>
          </w:tcPr>
          <w:p w:rsidR="001607D4" w:rsidRPr="003C22FC" w:rsidRDefault="001607D4" w:rsidP="00523A12">
            <w:pPr>
              <w:keepNext/>
              <w:keepLines/>
              <w:spacing w:after="0" w:line="240" w:lineRule="auto"/>
              <w:outlineLvl w:val="4"/>
              <w:rPr>
                <w:rFonts w:ascii="Times New Roman" w:eastAsia="Times New Roman" w:hAnsi="Times New Roman"/>
                <w:b/>
                <w:sz w:val="24"/>
                <w:szCs w:val="24"/>
              </w:rPr>
            </w:pPr>
            <w:r w:rsidRPr="003C22FC">
              <w:rPr>
                <w:rFonts w:ascii="Times New Roman" w:eastAsia="Times New Roman" w:hAnsi="Times New Roman"/>
                <w:b/>
                <w:sz w:val="24"/>
                <w:szCs w:val="24"/>
              </w:rPr>
              <w:t>Kulcsfogalmak/ fogalmak</w:t>
            </w:r>
          </w:p>
        </w:tc>
        <w:tc>
          <w:tcPr>
            <w:tcW w:w="7360" w:type="dxa"/>
            <w:gridSpan w:val="4"/>
          </w:tcPr>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 xml:space="preserve">állam, gazdaság, költségvetés, adó, járulék, költségvetési politika, monetáris politika, jegybank, költségvetés, deficit, </w:t>
            </w:r>
            <w:proofErr w:type="spellStart"/>
            <w:r w:rsidRPr="003C22FC">
              <w:rPr>
                <w:rFonts w:ascii="Times New Roman" w:hAnsi="Times New Roman"/>
                <w:sz w:val="24"/>
                <w:szCs w:val="24"/>
              </w:rPr>
              <w:t>szufficit</w:t>
            </w:r>
            <w:proofErr w:type="spellEnd"/>
            <w:r w:rsidRPr="003C22FC">
              <w:rPr>
                <w:rFonts w:ascii="Times New Roman" w:hAnsi="Times New Roman"/>
                <w:sz w:val="24"/>
                <w:szCs w:val="24"/>
              </w:rPr>
              <w:t>, makrogazdasági jövedelem, GDP, GNI, munkanélküliség, foglalkoztatottság, infláció</w:t>
            </w:r>
          </w:p>
        </w:tc>
      </w:tr>
    </w:tbl>
    <w:p w:rsidR="001607D4" w:rsidRPr="003C22FC" w:rsidRDefault="001607D4" w:rsidP="001607D4">
      <w:pPr>
        <w:spacing w:after="0" w:line="240" w:lineRule="auto"/>
        <w:rPr>
          <w:rFonts w:ascii="Times New Roman" w:hAnsi="Times New Roman"/>
          <w:sz w:val="24"/>
          <w:szCs w:val="24"/>
        </w:rPr>
      </w:pPr>
    </w:p>
    <w:p w:rsidR="001607D4" w:rsidRPr="003C22FC" w:rsidRDefault="001607D4" w:rsidP="001607D4">
      <w:pPr>
        <w:spacing w:after="0"/>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1496"/>
        <w:gridCol w:w="3367"/>
        <w:gridCol w:w="1701"/>
        <w:gridCol w:w="796"/>
      </w:tblGrid>
      <w:tr w:rsidR="001607D4" w:rsidRPr="003C22FC" w:rsidTr="00523A12">
        <w:tc>
          <w:tcPr>
            <w:tcW w:w="1870" w:type="dxa"/>
            <w:vAlign w:val="center"/>
          </w:tcPr>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Tematikai egység/</w:t>
            </w:r>
          </w:p>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Fejlesztési cél</w:t>
            </w:r>
          </w:p>
        </w:tc>
        <w:tc>
          <w:tcPr>
            <w:tcW w:w="6564" w:type="dxa"/>
            <w:gridSpan w:val="3"/>
            <w:vAlign w:val="center"/>
          </w:tcPr>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A pénzpiac működése</w:t>
            </w:r>
          </w:p>
        </w:tc>
        <w:tc>
          <w:tcPr>
            <w:tcW w:w="796" w:type="dxa"/>
            <w:vAlign w:val="center"/>
          </w:tcPr>
          <w:p w:rsidR="001607D4" w:rsidRPr="003C22FC" w:rsidRDefault="001607D4" w:rsidP="00523A12">
            <w:pPr>
              <w:spacing w:after="0" w:line="240" w:lineRule="auto"/>
              <w:jc w:val="center"/>
              <w:rPr>
                <w:rFonts w:ascii="Times New Roman" w:hAnsi="Times New Roman"/>
                <w:sz w:val="24"/>
                <w:szCs w:val="24"/>
              </w:rPr>
            </w:pPr>
            <w:r w:rsidRPr="003C22FC">
              <w:rPr>
                <w:rFonts w:ascii="Times New Roman" w:hAnsi="Times New Roman"/>
                <w:b/>
                <w:bCs/>
                <w:sz w:val="24"/>
                <w:szCs w:val="24"/>
              </w:rPr>
              <w:t>Óra-keret 6 óra</w:t>
            </w:r>
          </w:p>
        </w:tc>
      </w:tr>
      <w:tr w:rsidR="001607D4" w:rsidRPr="003C22FC" w:rsidTr="00523A12">
        <w:tc>
          <w:tcPr>
            <w:tcW w:w="1870" w:type="dxa"/>
            <w:vAlign w:val="center"/>
          </w:tcPr>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Előzetes tudás</w:t>
            </w:r>
          </w:p>
        </w:tc>
        <w:tc>
          <w:tcPr>
            <w:tcW w:w="7360" w:type="dxa"/>
            <w:gridSpan w:val="4"/>
            <w:vAlign w:val="center"/>
          </w:tcPr>
          <w:p w:rsidR="001607D4" w:rsidRPr="003C22FC" w:rsidRDefault="001607D4" w:rsidP="00523A12">
            <w:pPr>
              <w:spacing w:after="0" w:line="240" w:lineRule="auto"/>
              <w:jc w:val="center"/>
              <w:rPr>
                <w:rFonts w:ascii="Times New Roman" w:hAnsi="Times New Roman"/>
                <w:sz w:val="24"/>
                <w:szCs w:val="24"/>
              </w:rPr>
            </w:pPr>
            <w:r w:rsidRPr="003C22FC">
              <w:rPr>
                <w:rFonts w:ascii="Times New Roman" w:hAnsi="Times New Roman"/>
                <w:sz w:val="24"/>
                <w:szCs w:val="24"/>
              </w:rPr>
              <w:t xml:space="preserve">A gazdálkodással, bankrendszerrel, pénzkezeléssel kapcsolatos személyes </w:t>
            </w:r>
            <w:r w:rsidRPr="003C22FC">
              <w:rPr>
                <w:rFonts w:ascii="Times New Roman" w:hAnsi="Times New Roman"/>
                <w:sz w:val="24"/>
                <w:szCs w:val="24"/>
              </w:rPr>
              <w:lastRenderedPageBreak/>
              <w:t>tapasztalatok</w:t>
            </w:r>
          </w:p>
        </w:tc>
      </w:tr>
      <w:tr w:rsidR="001607D4" w:rsidRPr="003C22FC" w:rsidTr="00523A12">
        <w:tc>
          <w:tcPr>
            <w:tcW w:w="1870" w:type="dxa"/>
            <w:vAlign w:val="center"/>
          </w:tcPr>
          <w:p w:rsidR="001607D4" w:rsidRPr="003C22FC" w:rsidRDefault="001607D4" w:rsidP="00523A12">
            <w:pPr>
              <w:spacing w:after="0" w:line="240" w:lineRule="auto"/>
              <w:jc w:val="center"/>
              <w:rPr>
                <w:rFonts w:ascii="Times New Roman" w:hAnsi="Times New Roman"/>
                <w:sz w:val="24"/>
                <w:szCs w:val="24"/>
              </w:rPr>
            </w:pPr>
            <w:r w:rsidRPr="003C22FC">
              <w:rPr>
                <w:rFonts w:ascii="Times New Roman" w:hAnsi="Times New Roman"/>
                <w:b/>
                <w:sz w:val="24"/>
                <w:szCs w:val="24"/>
              </w:rPr>
              <w:lastRenderedPageBreak/>
              <w:t>A tematikai egység nevelési-fejlesztési céljai</w:t>
            </w:r>
          </w:p>
        </w:tc>
        <w:tc>
          <w:tcPr>
            <w:tcW w:w="7360" w:type="dxa"/>
            <w:gridSpan w:val="4"/>
            <w:vAlign w:val="center"/>
          </w:tcPr>
          <w:p w:rsidR="001607D4" w:rsidRPr="003C22FC" w:rsidRDefault="001607D4" w:rsidP="00523A12">
            <w:pPr>
              <w:jc w:val="center"/>
              <w:rPr>
                <w:rFonts w:ascii="Times New Roman" w:hAnsi="Times New Roman"/>
                <w:sz w:val="24"/>
                <w:szCs w:val="24"/>
                <w:lang w:eastAsia="hu-HU"/>
              </w:rPr>
            </w:pPr>
            <w:r w:rsidRPr="003C22FC">
              <w:rPr>
                <w:rFonts w:ascii="Times New Roman" w:hAnsi="Times New Roman"/>
                <w:sz w:val="24"/>
                <w:szCs w:val="24"/>
                <w:lang w:eastAsia="hu-HU"/>
              </w:rPr>
              <w:t>A modern bankrendszer szereplőinek és feladatainak a megismerése. Alapvető pénzügyi fogalmak ismerete.</w:t>
            </w:r>
          </w:p>
        </w:tc>
      </w:tr>
      <w:tr w:rsidR="001607D4" w:rsidRPr="003C22FC" w:rsidTr="00523A12">
        <w:tc>
          <w:tcPr>
            <w:tcW w:w="3366" w:type="dxa"/>
            <w:gridSpan w:val="2"/>
            <w:tcBorders>
              <w:top w:val="single" w:sz="18" w:space="0" w:color="auto"/>
            </w:tcBorders>
            <w:vAlign w:val="center"/>
          </w:tcPr>
          <w:p w:rsidR="001607D4" w:rsidRPr="003C22FC" w:rsidRDefault="001607D4" w:rsidP="00523A12">
            <w:pPr>
              <w:keepNext/>
              <w:keepLines/>
              <w:spacing w:after="0" w:line="240" w:lineRule="auto"/>
              <w:jc w:val="center"/>
              <w:outlineLvl w:val="2"/>
              <w:rPr>
                <w:rFonts w:ascii="Times New Roman" w:eastAsia="Times New Roman" w:hAnsi="Times New Roman"/>
                <w:b/>
                <w:iCs/>
                <w:sz w:val="24"/>
                <w:szCs w:val="24"/>
              </w:rPr>
            </w:pPr>
            <w:r w:rsidRPr="003C22FC">
              <w:rPr>
                <w:rFonts w:ascii="Times New Roman" w:eastAsia="Times New Roman" w:hAnsi="Times New Roman"/>
                <w:b/>
                <w:iCs/>
                <w:sz w:val="24"/>
                <w:szCs w:val="24"/>
              </w:rPr>
              <w:t>Ismeretek</w:t>
            </w:r>
          </w:p>
        </w:tc>
        <w:tc>
          <w:tcPr>
            <w:tcW w:w="3367" w:type="dxa"/>
            <w:tcBorders>
              <w:top w:val="single" w:sz="18" w:space="0" w:color="auto"/>
            </w:tcBorders>
            <w:vAlign w:val="center"/>
          </w:tcPr>
          <w:p w:rsidR="001607D4" w:rsidRPr="003C22FC" w:rsidRDefault="001607D4" w:rsidP="00523A12">
            <w:pPr>
              <w:keepNext/>
              <w:keepLines/>
              <w:spacing w:after="0" w:line="240" w:lineRule="auto"/>
              <w:jc w:val="center"/>
              <w:outlineLvl w:val="2"/>
              <w:rPr>
                <w:rFonts w:ascii="Times New Roman" w:eastAsia="Times New Roman" w:hAnsi="Times New Roman"/>
                <w:b/>
                <w:iCs/>
                <w:sz w:val="24"/>
                <w:szCs w:val="24"/>
              </w:rPr>
            </w:pPr>
            <w:r w:rsidRPr="003C22FC">
              <w:rPr>
                <w:rFonts w:ascii="Times New Roman" w:eastAsia="Times New Roman" w:hAnsi="Times New Roman"/>
                <w:b/>
                <w:iCs/>
                <w:sz w:val="24"/>
                <w:szCs w:val="24"/>
              </w:rPr>
              <w:t>Fejlesztési követelmények</w:t>
            </w:r>
          </w:p>
        </w:tc>
        <w:tc>
          <w:tcPr>
            <w:tcW w:w="2497" w:type="dxa"/>
            <w:gridSpan w:val="2"/>
            <w:tcBorders>
              <w:top w:val="single" w:sz="18" w:space="0" w:color="auto"/>
            </w:tcBorders>
            <w:vAlign w:val="center"/>
          </w:tcPr>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Kapcsolódási pontok</w:t>
            </w:r>
          </w:p>
        </w:tc>
      </w:tr>
      <w:tr w:rsidR="001607D4" w:rsidRPr="003C22FC" w:rsidTr="00523A12">
        <w:tc>
          <w:tcPr>
            <w:tcW w:w="3366" w:type="dxa"/>
            <w:gridSpan w:val="2"/>
          </w:tcPr>
          <w:p w:rsidR="001607D4" w:rsidRPr="003C22FC" w:rsidRDefault="001607D4" w:rsidP="00523A12">
            <w:pPr>
              <w:spacing w:after="0"/>
              <w:rPr>
                <w:rFonts w:ascii="Times New Roman" w:eastAsia="Times New Roman" w:hAnsi="Times New Roman"/>
                <w:sz w:val="24"/>
                <w:szCs w:val="24"/>
                <w:lang w:eastAsia="hu-HU"/>
              </w:rPr>
            </w:pPr>
            <w:r w:rsidRPr="003C22FC">
              <w:rPr>
                <w:rFonts w:ascii="Times New Roman" w:eastAsia="Times New Roman" w:hAnsi="Times New Roman"/>
                <w:sz w:val="24"/>
                <w:szCs w:val="24"/>
                <w:lang w:eastAsia="hu-HU"/>
              </w:rPr>
              <w:t>A bankrendszer a mai gazdaságban</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A tőkepiac és termékei</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A pénzügyi közvetítők</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A háztartás, mint megtakarító</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A háztartás, mint hitel felvevő</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Nemzetközi pénzpiac alapfogalmai, intézményei</w:t>
            </w:r>
          </w:p>
        </w:tc>
        <w:tc>
          <w:tcPr>
            <w:tcW w:w="3367" w:type="dxa"/>
          </w:tcPr>
          <w:p w:rsidR="001607D4" w:rsidRPr="003C22FC" w:rsidRDefault="001607D4" w:rsidP="00523A12">
            <w:pPr>
              <w:spacing w:after="0" w:line="240" w:lineRule="auto"/>
              <w:rPr>
                <w:rFonts w:ascii="Times New Roman" w:eastAsia="Times New Roman" w:hAnsi="Times New Roman"/>
                <w:sz w:val="24"/>
                <w:szCs w:val="24"/>
                <w:lang w:eastAsia="hu-HU"/>
              </w:rPr>
            </w:pPr>
            <w:r w:rsidRPr="003C22FC">
              <w:rPr>
                <w:rFonts w:ascii="Times New Roman" w:eastAsia="Times New Roman" w:hAnsi="Times New Roman"/>
                <w:sz w:val="24"/>
                <w:szCs w:val="24"/>
                <w:lang w:eastAsia="hu-HU"/>
              </w:rPr>
              <w:t>Befektetési lehetőségek összehasonlítása hozam- kockázat- futamidő alapján</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Gyűjtőmunka, prezentáció-készítés a BÉT tevékenységéről</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Banki ajánlatok összehasonlítása csoportmunkában</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Bankszámlanyitás gyakorlata, e-banking</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Árfolyam változások nyomon követése, grafikonok elemzése</w:t>
            </w:r>
          </w:p>
          <w:p w:rsidR="001607D4" w:rsidRPr="003C22FC" w:rsidRDefault="001607D4" w:rsidP="00523A12">
            <w:pPr>
              <w:rPr>
                <w:rFonts w:ascii="Times New Roman" w:hAnsi="Times New Roman"/>
                <w:sz w:val="24"/>
                <w:szCs w:val="24"/>
                <w:lang w:eastAsia="hu-HU"/>
              </w:rPr>
            </w:pPr>
            <w:bookmarkStart w:id="0" w:name="_GoBack"/>
            <w:bookmarkEnd w:id="0"/>
          </w:p>
          <w:p w:rsidR="001607D4" w:rsidRPr="003C22FC" w:rsidRDefault="001607D4" w:rsidP="00523A12">
            <w:pPr>
              <w:rPr>
                <w:rFonts w:ascii="Times New Roman" w:hAnsi="Times New Roman"/>
                <w:sz w:val="24"/>
                <w:szCs w:val="24"/>
                <w:lang w:eastAsia="hu-HU"/>
              </w:rPr>
            </w:pPr>
          </w:p>
          <w:p w:rsidR="001607D4" w:rsidRPr="003C22FC" w:rsidRDefault="001607D4" w:rsidP="00523A12">
            <w:pPr>
              <w:rPr>
                <w:rFonts w:ascii="Times New Roman" w:hAnsi="Times New Roman"/>
                <w:sz w:val="24"/>
                <w:szCs w:val="24"/>
                <w:lang w:eastAsia="hu-HU"/>
              </w:rPr>
            </w:pPr>
          </w:p>
        </w:tc>
        <w:tc>
          <w:tcPr>
            <w:tcW w:w="2497" w:type="dxa"/>
            <w:gridSpan w:val="2"/>
          </w:tcPr>
          <w:p w:rsidR="001607D4" w:rsidRPr="003C22FC" w:rsidRDefault="001607D4" w:rsidP="00523A12">
            <w:pPr>
              <w:spacing w:after="0" w:line="240" w:lineRule="auto"/>
              <w:rPr>
                <w:rFonts w:ascii="Times New Roman" w:hAnsi="Times New Roman"/>
                <w:i/>
                <w:sz w:val="24"/>
                <w:szCs w:val="24"/>
              </w:rPr>
            </w:pPr>
            <w:r w:rsidRPr="003C22FC">
              <w:rPr>
                <w:rFonts w:ascii="Times New Roman" w:hAnsi="Times New Roman"/>
                <w:i/>
                <w:sz w:val="24"/>
                <w:szCs w:val="24"/>
              </w:rPr>
              <w:t>Földrajz</w:t>
            </w:r>
          </w:p>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A modern pénzügyi közvetítő rendszer a világgazdaságban</w:t>
            </w:r>
          </w:p>
          <w:p w:rsidR="001607D4" w:rsidRDefault="001607D4" w:rsidP="00523A12">
            <w:pPr>
              <w:spacing w:after="0" w:line="240" w:lineRule="auto"/>
              <w:rPr>
                <w:rFonts w:ascii="Times New Roman" w:hAnsi="Times New Roman"/>
                <w:i/>
                <w:sz w:val="24"/>
                <w:szCs w:val="24"/>
              </w:rPr>
            </w:pPr>
          </w:p>
          <w:p w:rsidR="001607D4" w:rsidRPr="003C22FC" w:rsidRDefault="001607D4" w:rsidP="00523A12">
            <w:pPr>
              <w:spacing w:after="0" w:line="240" w:lineRule="auto"/>
              <w:rPr>
                <w:rFonts w:ascii="Times New Roman" w:hAnsi="Times New Roman"/>
                <w:i/>
                <w:sz w:val="24"/>
                <w:szCs w:val="24"/>
              </w:rPr>
            </w:pPr>
            <w:r w:rsidRPr="003C22FC">
              <w:rPr>
                <w:rFonts w:ascii="Times New Roman" w:hAnsi="Times New Roman"/>
                <w:i/>
                <w:sz w:val="24"/>
                <w:szCs w:val="24"/>
              </w:rPr>
              <w:t>Matematika</w:t>
            </w:r>
          </w:p>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 xml:space="preserve">kamatos </w:t>
            </w:r>
            <w:proofErr w:type="gramStart"/>
            <w:r w:rsidRPr="003C22FC">
              <w:rPr>
                <w:rFonts w:ascii="Times New Roman" w:hAnsi="Times New Roman"/>
                <w:sz w:val="24"/>
                <w:szCs w:val="24"/>
              </w:rPr>
              <w:t>kamat- számítás</w:t>
            </w:r>
            <w:proofErr w:type="gramEnd"/>
            <w:r w:rsidRPr="003C22FC">
              <w:rPr>
                <w:rFonts w:ascii="Times New Roman" w:hAnsi="Times New Roman"/>
                <w:sz w:val="24"/>
                <w:szCs w:val="24"/>
              </w:rPr>
              <w:t>,</w:t>
            </w:r>
          </w:p>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árfolyamszámítás</w:t>
            </w:r>
          </w:p>
          <w:p w:rsidR="001607D4" w:rsidRDefault="001607D4" w:rsidP="00523A12">
            <w:pPr>
              <w:spacing w:after="0" w:line="240" w:lineRule="auto"/>
              <w:rPr>
                <w:rFonts w:ascii="Times New Roman" w:hAnsi="Times New Roman"/>
                <w:i/>
                <w:sz w:val="24"/>
                <w:szCs w:val="24"/>
              </w:rPr>
            </w:pPr>
          </w:p>
          <w:p w:rsidR="001607D4" w:rsidRPr="003C22FC" w:rsidRDefault="001607D4" w:rsidP="00523A12">
            <w:pPr>
              <w:spacing w:after="0" w:line="240" w:lineRule="auto"/>
              <w:rPr>
                <w:rFonts w:ascii="Times New Roman" w:hAnsi="Times New Roman"/>
                <w:i/>
                <w:sz w:val="24"/>
                <w:szCs w:val="24"/>
              </w:rPr>
            </w:pPr>
            <w:r w:rsidRPr="003C22FC">
              <w:rPr>
                <w:rFonts w:ascii="Times New Roman" w:hAnsi="Times New Roman"/>
                <w:i/>
                <w:sz w:val="24"/>
                <w:szCs w:val="24"/>
              </w:rPr>
              <w:t>Informatika</w:t>
            </w:r>
          </w:p>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Internet használat</w:t>
            </w:r>
          </w:p>
        </w:tc>
      </w:tr>
      <w:tr w:rsidR="001607D4" w:rsidRPr="003C22FC" w:rsidTr="00523A12">
        <w:tc>
          <w:tcPr>
            <w:tcW w:w="1870" w:type="dxa"/>
            <w:vAlign w:val="center"/>
          </w:tcPr>
          <w:p w:rsidR="001607D4" w:rsidRPr="003C22FC" w:rsidRDefault="001607D4" w:rsidP="00523A12">
            <w:pPr>
              <w:keepNext/>
              <w:keepLines/>
              <w:spacing w:after="0" w:line="240" w:lineRule="auto"/>
              <w:jc w:val="center"/>
              <w:outlineLvl w:val="4"/>
              <w:rPr>
                <w:rFonts w:ascii="Times New Roman" w:eastAsia="Times New Roman" w:hAnsi="Times New Roman"/>
                <w:b/>
                <w:sz w:val="24"/>
                <w:szCs w:val="24"/>
              </w:rPr>
            </w:pPr>
            <w:r w:rsidRPr="003C22FC">
              <w:rPr>
                <w:rFonts w:ascii="Times New Roman" w:eastAsia="Times New Roman" w:hAnsi="Times New Roman"/>
                <w:b/>
                <w:sz w:val="24"/>
                <w:szCs w:val="24"/>
              </w:rPr>
              <w:t>Kulcsfogalmak/ fogalmak</w:t>
            </w:r>
          </w:p>
        </w:tc>
        <w:tc>
          <w:tcPr>
            <w:tcW w:w="7360" w:type="dxa"/>
            <w:gridSpan w:val="4"/>
            <w:vAlign w:val="center"/>
          </w:tcPr>
          <w:p w:rsidR="001607D4" w:rsidRPr="003C22FC" w:rsidRDefault="001607D4" w:rsidP="00523A12">
            <w:pPr>
              <w:spacing w:after="0" w:line="240" w:lineRule="auto"/>
              <w:jc w:val="center"/>
              <w:rPr>
                <w:rFonts w:ascii="Times New Roman" w:hAnsi="Times New Roman"/>
                <w:sz w:val="24"/>
                <w:szCs w:val="24"/>
              </w:rPr>
            </w:pPr>
            <w:r w:rsidRPr="003C22FC">
              <w:rPr>
                <w:rFonts w:ascii="Times New Roman" w:hAnsi="Times New Roman"/>
                <w:sz w:val="24"/>
                <w:szCs w:val="24"/>
              </w:rPr>
              <w:t>piac, pénzpiac, bankrendszer, jegybank, pénzügyi intézmények, megtakarítás, hozam, hitel, kamat, EBKM, EHM, THM, kötvény, részvény, tőzsde, lízing társaság, pénzügyi közvetítők, öngondoskodás, valuta, deviza, árfolyam, Nemzetközi Valutaalap, Világbank</w:t>
            </w:r>
          </w:p>
        </w:tc>
      </w:tr>
    </w:tbl>
    <w:p w:rsidR="001607D4" w:rsidRPr="003C22FC" w:rsidRDefault="001607D4" w:rsidP="001607D4">
      <w:pPr>
        <w:spacing w:after="0" w:line="240" w:lineRule="auto"/>
        <w:rPr>
          <w:rFonts w:ascii="Times New Roman" w:hAnsi="Times New Roman"/>
          <w:sz w:val="24"/>
          <w:szCs w:val="24"/>
        </w:rPr>
      </w:pPr>
    </w:p>
    <w:p w:rsidR="001607D4" w:rsidRPr="003C22FC" w:rsidRDefault="001607D4" w:rsidP="001607D4">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1496"/>
        <w:gridCol w:w="3367"/>
        <w:gridCol w:w="1701"/>
        <w:gridCol w:w="796"/>
      </w:tblGrid>
      <w:tr w:rsidR="001607D4" w:rsidRPr="003C22FC" w:rsidTr="00523A12">
        <w:tc>
          <w:tcPr>
            <w:tcW w:w="1870" w:type="dxa"/>
            <w:vAlign w:val="center"/>
          </w:tcPr>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Tematikai egység/</w:t>
            </w:r>
          </w:p>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Fejlesztési cél</w:t>
            </w:r>
          </w:p>
        </w:tc>
        <w:tc>
          <w:tcPr>
            <w:tcW w:w="6564" w:type="dxa"/>
            <w:gridSpan w:val="3"/>
            <w:vAlign w:val="center"/>
          </w:tcPr>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Egy háztartás költségvetése; munkavállalás</w:t>
            </w:r>
          </w:p>
        </w:tc>
        <w:tc>
          <w:tcPr>
            <w:tcW w:w="796" w:type="dxa"/>
            <w:vAlign w:val="center"/>
          </w:tcPr>
          <w:p w:rsidR="001607D4" w:rsidRPr="003C22FC" w:rsidRDefault="001607D4" w:rsidP="00523A12">
            <w:pPr>
              <w:spacing w:after="0" w:line="240" w:lineRule="auto"/>
              <w:jc w:val="center"/>
              <w:rPr>
                <w:rFonts w:ascii="Times New Roman" w:hAnsi="Times New Roman"/>
                <w:sz w:val="24"/>
                <w:szCs w:val="24"/>
              </w:rPr>
            </w:pPr>
            <w:r w:rsidRPr="003C22FC">
              <w:rPr>
                <w:rFonts w:ascii="Times New Roman" w:hAnsi="Times New Roman"/>
                <w:b/>
                <w:bCs/>
                <w:sz w:val="24"/>
                <w:szCs w:val="24"/>
              </w:rPr>
              <w:t>Óra-keret 6 óra</w:t>
            </w:r>
          </w:p>
        </w:tc>
      </w:tr>
      <w:tr w:rsidR="001607D4" w:rsidRPr="003C22FC" w:rsidTr="00523A12">
        <w:tc>
          <w:tcPr>
            <w:tcW w:w="1870" w:type="dxa"/>
            <w:vAlign w:val="center"/>
          </w:tcPr>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Előzetes tudás</w:t>
            </w:r>
          </w:p>
        </w:tc>
        <w:tc>
          <w:tcPr>
            <w:tcW w:w="7360" w:type="dxa"/>
            <w:gridSpan w:val="4"/>
          </w:tcPr>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A társadalmi környezet munkával kapcsolatos mintáinak, tapasztalatainak ismerete, diákmunka során szerzett tapasztalatok</w:t>
            </w:r>
          </w:p>
        </w:tc>
      </w:tr>
      <w:tr w:rsidR="001607D4" w:rsidRPr="003C22FC" w:rsidTr="00523A12">
        <w:tc>
          <w:tcPr>
            <w:tcW w:w="1870" w:type="dxa"/>
            <w:vAlign w:val="center"/>
          </w:tcPr>
          <w:p w:rsidR="001607D4" w:rsidRPr="003C22FC" w:rsidRDefault="001607D4" w:rsidP="00523A12">
            <w:pPr>
              <w:spacing w:after="0" w:line="240" w:lineRule="auto"/>
              <w:jc w:val="center"/>
              <w:rPr>
                <w:rFonts w:ascii="Times New Roman" w:hAnsi="Times New Roman"/>
                <w:sz w:val="24"/>
                <w:szCs w:val="24"/>
              </w:rPr>
            </w:pPr>
            <w:r w:rsidRPr="003C22FC">
              <w:rPr>
                <w:rFonts w:ascii="Times New Roman" w:hAnsi="Times New Roman"/>
                <w:b/>
                <w:sz w:val="24"/>
                <w:szCs w:val="24"/>
              </w:rPr>
              <w:t>A tematikai egység nevelési-fejlesztési céljai</w:t>
            </w:r>
          </w:p>
        </w:tc>
        <w:tc>
          <w:tcPr>
            <w:tcW w:w="7360" w:type="dxa"/>
            <w:gridSpan w:val="4"/>
          </w:tcPr>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A háztartás költségvetése, mint az összes erőforrásokkal való hatékony gazdálkodás eszköze. Munkakeresés, a munkába állás folyamata. A munkavállalók alapvető jogainak, kötelezettségeinek megismerése</w:t>
            </w:r>
          </w:p>
          <w:p w:rsidR="001607D4" w:rsidRPr="003C22FC" w:rsidRDefault="001607D4" w:rsidP="00523A12">
            <w:pPr>
              <w:rPr>
                <w:rFonts w:ascii="Times New Roman" w:hAnsi="Times New Roman"/>
                <w:sz w:val="24"/>
                <w:szCs w:val="24"/>
                <w:lang w:eastAsia="hu-HU"/>
              </w:rPr>
            </w:pPr>
          </w:p>
        </w:tc>
      </w:tr>
      <w:tr w:rsidR="001607D4" w:rsidRPr="003C22FC" w:rsidTr="00523A12">
        <w:tc>
          <w:tcPr>
            <w:tcW w:w="3366" w:type="dxa"/>
            <w:gridSpan w:val="2"/>
            <w:tcBorders>
              <w:top w:val="single" w:sz="18" w:space="0" w:color="auto"/>
            </w:tcBorders>
          </w:tcPr>
          <w:p w:rsidR="001607D4" w:rsidRPr="003C22FC" w:rsidRDefault="001607D4" w:rsidP="00523A12">
            <w:pPr>
              <w:keepNext/>
              <w:keepLines/>
              <w:spacing w:after="0" w:line="240" w:lineRule="auto"/>
              <w:jc w:val="center"/>
              <w:outlineLvl w:val="2"/>
              <w:rPr>
                <w:rFonts w:ascii="Times New Roman" w:eastAsia="Times New Roman" w:hAnsi="Times New Roman"/>
                <w:b/>
                <w:iCs/>
                <w:sz w:val="24"/>
                <w:szCs w:val="24"/>
              </w:rPr>
            </w:pPr>
            <w:r w:rsidRPr="003C22FC">
              <w:rPr>
                <w:rFonts w:ascii="Times New Roman" w:eastAsia="Times New Roman" w:hAnsi="Times New Roman"/>
                <w:b/>
                <w:iCs/>
                <w:sz w:val="24"/>
                <w:szCs w:val="24"/>
              </w:rPr>
              <w:t>Ismeretek</w:t>
            </w:r>
          </w:p>
        </w:tc>
        <w:tc>
          <w:tcPr>
            <w:tcW w:w="3367" w:type="dxa"/>
            <w:tcBorders>
              <w:top w:val="single" w:sz="18" w:space="0" w:color="auto"/>
            </w:tcBorders>
          </w:tcPr>
          <w:p w:rsidR="001607D4" w:rsidRPr="003C22FC" w:rsidRDefault="001607D4" w:rsidP="00523A12">
            <w:pPr>
              <w:keepNext/>
              <w:keepLines/>
              <w:spacing w:after="0" w:line="240" w:lineRule="auto"/>
              <w:jc w:val="center"/>
              <w:outlineLvl w:val="2"/>
              <w:rPr>
                <w:rFonts w:ascii="Times New Roman" w:eastAsia="Times New Roman" w:hAnsi="Times New Roman"/>
                <w:b/>
                <w:iCs/>
                <w:sz w:val="24"/>
                <w:szCs w:val="24"/>
              </w:rPr>
            </w:pPr>
            <w:r w:rsidRPr="003C22FC">
              <w:rPr>
                <w:rFonts w:ascii="Times New Roman" w:eastAsia="Times New Roman" w:hAnsi="Times New Roman"/>
                <w:b/>
                <w:iCs/>
                <w:sz w:val="24"/>
                <w:szCs w:val="24"/>
              </w:rPr>
              <w:t>Fejlesztési követelmények</w:t>
            </w:r>
          </w:p>
        </w:tc>
        <w:tc>
          <w:tcPr>
            <w:tcW w:w="2497" w:type="dxa"/>
            <w:gridSpan w:val="2"/>
            <w:tcBorders>
              <w:top w:val="single" w:sz="18" w:space="0" w:color="auto"/>
            </w:tcBorders>
          </w:tcPr>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Kapcsolódási pontok</w:t>
            </w:r>
          </w:p>
        </w:tc>
      </w:tr>
      <w:tr w:rsidR="001607D4" w:rsidRPr="003C22FC" w:rsidTr="00523A12">
        <w:tc>
          <w:tcPr>
            <w:tcW w:w="3366" w:type="dxa"/>
            <w:gridSpan w:val="2"/>
          </w:tcPr>
          <w:p w:rsidR="001607D4" w:rsidRPr="003C22FC" w:rsidRDefault="001607D4" w:rsidP="00523A12">
            <w:pPr>
              <w:spacing w:after="0" w:line="240" w:lineRule="auto"/>
              <w:rPr>
                <w:rFonts w:ascii="Times New Roman" w:eastAsia="Times New Roman" w:hAnsi="Times New Roman"/>
                <w:sz w:val="24"/>
                <w:szCs w:val="24"/>
                <w:lang w:eastAsia="hu-HU"/>
              </w:rPr>
            </w:pPr>
            <w:r w:rsidRPr="003C22FC">
              <w:rPr>
                <w:rFonts w:ascii="Times New Roman" w:eastAsia="Times New Roman" w:hAnsi="Times New Roman"/>
                <w:sz w:val="24"/>
                <w:szCs w:val="24"/>
                <w:lang w:eastAsia="hu-HU"/>
              </w:rPr>
              <w:t>A család, illetve a háztartás fogalmának eltérése</w:t>
            </w:r>
          </w:p>
          <w:p w:rsidR="001607D4" w:rsidRPr="003C22FC" w:rsidRDefault="001607D4" w:rsidP="00523A12">
            <w:pPr>
              <w:rPr>
                <w:rFonts w:ascii="Times New Roman" w:hAnsi="Times New Roman"/>
                <w:sz w:val="24"/>
                <w:szCs w:val="24"/>
                <w:lang w:eastAsia="hu-HU"/>
              </w:rPr>
            </w:pP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A háztartás költségvetése</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lastRenderedPageBreak/>
              <w:t>Álláskeresés: elvárások, álláskeresési technikák</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Munkába állás: munkaviszonnyal kapcsolatos jogok, kötelezettségek</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Bérek, járulékok napjainkban</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Munkaviszony megszűnése, megszüntetése</w:t>
            </w:r>
          </w:p>
        </w:tc>
        <w:tc>
          <w:tcPr>
            <w:tcW w:w="3367" w:type="dxa"/>
          </w:tcPr>
          <w:p w:rsidR="001607D4" w:rsidRPr="003C22FC" w:rsidRDefault="001607D4" w:rsidP="00523A12">
            <w:pPr>
              <w:spacing w:after="0" w:line="240" w:lineRule="auto"/>
              <w:rPr>
                <w:rFonts w:ascii="Times New Roman" w:eastAsia="Times New Roman" w:hAnsi="Times New Roman"/>
                <w:sz w:val="24"/>
                <w:szCs w:val="24"/>
                <w:lang w:eastAsia="hu-HU"/>
              </w:rPr>
            </w:pPr>
            <w:r w:rsidRPr="003C22FC">
              <w:rPr>
                <w:rFonts w:ascii="Times New Roman" w:eastAsia="Times New Roman" w:hAnsi="Times New Roman"/>
                <w:sz w:val="24"/>
                <w:szCs w:val="24"/>
                <w:lang w:eastAsia="hu-HU"/>
              </w:rPr>
              <w:lastRenderedPageBreak/>
              <w:t>Eltérő jövedelmű, életvitelű családok költségvetésének elkészítése egy hónapra. Bevételek, fix, és választható kiadások, megtakarítás, hitelfelvétel.</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lastRenderedPageBreak/>
              <w:t>Álláshirdetések elemzése</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 xml:space="preserve">Kezdeményezőkészség és önismeret fejlesztése: lehetőségek azonosítása a munkavállalás során. Önismeret: </w:t>
            </w:r>
            <w:r w:rsidRPr="003C22FC">
              <w:rPr>
                <w:rFonts w:ascii="Times New Roman" w:hAnsi="Times New Roman"/>
                <w:sz w:val="24"/>
                <w:szCs w:val="24"/>
              </w:rPr>
              <w:t xml:space="preserve">pályaorientációs önismereti tesztek: FLAG teszt </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Önéletrajzírás, a motivációs levél készítése</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A munkaszerződés tartalmának megismerése</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 xml:space="preserve">Nettó bérszámítás – </w:t>
            </w:r>
            <w:proofErr w:type="spellStart"/>
            <w:r w:rsidRPr="003C22FC">
              <w:rPr>
                <w:rFonts w:ascii="Times New Roman" w:hAnsi="Times New Roman"/>
                <w:sz w:val="24"/>
                <w:szCs w:val="24"/>
                <w:lang w:eastAsia="hu-HU"/>
              </w:rPr>
              <w:t>bérkalkulátor</w:t>
            </w:r>
            <w:proofErr w:type="spellEnd"/>
            <w:r w:rsidRPr="003C22FC">
              <w:rPr>
                <w:rFonts w:ascii="Times New Roman" w:hAnsi="Times New Roman"/>
                <w:sz w:val="24"/>
                <w:szCs w:val="24"/>
                <w:lang w:eastAsia="hu-HU"/>
              </w:rPr>
              <w:t xml:space="preserve"> használata</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Álláskeresést támogató intézmények feladatainak bemutatása (2016 - Járási Hivatalok Foglalkoztatási Osztálya): meghívott előadó segítségével</w:t>
            </w:r>
          </w:p>
        </w:tc>
        <w:tc>
          <w:tcPr>
            <w:tcW w:w="2497" w:type="dxa"/>
            <w:gridSpan w:val="2"/>
          </w:tcPr>
          <w:p w:rsidR="001607D4" w:rsidRPr="003C22FC" w:rsidRDefault="001607D4" w:rsidP="00523A12">
            <w:pPr>
              <w:spacing w:after="0" w:line="240" w:lineRule="auto"/>
              <w:rPr>
                <w:rFonts w:ascii="Times New Roman" w:hAnsi="Times New Roman"/>
                <w:i/>
                <w:sz w:val="24"/>
                <w:szCs w:val="24"/>
              </w:rPr>
            </w:pPr>
            <w:r w:rsidRPr="003C22FC">
              <w:rPr>
                <w:rFonts w:ascii="Times New Roman" w:hAnsi="Times New Roman"/>
                <w:i/>
                <w:sz w:val="24"/>
                <w:szCs w:val="24"/>
              </w:rPr>
              <w:lastRenderedPageBreak/>
              <w:t>Magyar nyelv és irodalom</w:t>
            </w:r>
          </w:p>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Tájékozódás listaszerű, nem folyamatos szövegekben</w:t>
            </w:r>
          </w:p>
          <w:p w:rsidR="001607D4" w:rsidRDefault="001607D4" w:rsidP="00523A12">
            <w:pPr>
              <w:spacing w:after="0" w:line="240" w:lineRule="auto"/>
              <w:rPr>
                <w:rFonts w:ascii="Times New Roman" w:hAnsi="Times New Roman"/>
                <w:i/>
                <w:sz w:val="24"/>
                <w:szCs w:val="24"/>
              </w:rPr>
            </w:pPr>
          </w:p>
          <w:p w:rsidR="001607D4" w:rsidRPr="003C22FC" w:rsidRDefault="001607D4" w:rsidP="00523A12">
            <w:pPr>
              <w:spacing w:after="0" w:line="240" w:lineRule="auto"/>
              <w:rPr>
                <w:rFonts w:ascii="Times New Roman" w:hAnsi="Times New Roman"/>
                <w:i/>
                <w:sz w:val="24"/>
                <w:szCs w:val="24"/>
              </w:rPr>
            </w:pPr>
            <w:r w:rsidRPr="003C22FC">
              <w:rPr>
                <w:rFonts w:ascii="Times New Roman" w:hAnsi="Times New Roman"/>
                <w:i/>
                <w:sz w:val="24"/>
                <w:szCs w:val="24"/>
              </w:rPr>
              <w:lastRenderedPageBreak/>
              <w:t>Informatika</w:t>
            </w:r>
          </w:p>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Információgyűjtés</w:t>
            </w:r>
          </w:p>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Dokumentumkészítés</w:t>
            </w:r>
          </w:p>
          <w:p w:rsidR="001607D4" w:rsidRPr="003C22FC" w:rsidRDefault="001607D4" w:rsidP="00523A12">
            <w:pPr>
              <w:spacing w:after="0" w:line="240" w:lineRule="auto"/>
              <w:rPr>
                <w:rFonts w:ascii="Times New Roman" w:hAnsi="Times New Roman"/>
                <w:i/>
                <w:sz w:val="24"/>
                <w:szCs w:val="24"/>
              </w:rPr>
            </w:pPr>
            <w:r w:rsidRPr="003C22FC">
              <w:rPr>
                <w:rFonts w:ascii="Times New Roman" w:hAnsi="Times New Roman"/>
                <w:i/>
                <w:sz w:val="24"/>
                <w:szCs w:val="24"/>
              </w:rPr>
              <w:t>Matematika</w:t>
            </w:r>
          </w:p>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Alapműveletek</w:t>
            </w:r>
          </w:p>
        </w:tc>
      </w:tr>
      <w:tr w:rsidR="001607D4" w:rsidRPr="003C22FC" w:rsidTr="00523A12">
        <w:tc>
          <w:tcPr>
            <w:tcW w:w="1870" w:type="dxa"/>
            <w:vAlign w:val="center"/>
          </w:tcPr>
          <w:p w:rsidR="001607D4" w:rsidRPr="003C22FC" w:rsidRDefault="001607D4" w:rsidP="00523A12">
            <w:pPr>
              <w:keepNext/>
              <w:keepLines/>
              <w:spacing w:after="0" w:line="240" w:lineRule="auto"/>
              <w:outlineLvl w:val="4"/>
              <w:rPr>
                <w:rFonts w:ascii="Times New Roman" w:eastAsia="Times New Roman" w:hAnsi="Times New Roman"/>
                <w:b/>
                <w:sz w:val="24"/>
                <w:szCs w:val="24"/>
              </w:rPr>
            </w:pPr>
            <w:r w:rsidRPr="003C22FC">
              <w:rPr>
                <w:rFonts w:ascii="Times New Roman" w:eastAsia="Times New Roman" w:hAnsi="Times New Roman"/>
                <w:b/>
                <w:sz w:val="24"/>
                <w:szCs w:val="24"/>
              </w:rPr>
              <w:lastRenderedPageBreak/>
              <w:t>Kulcsfogalmak/ fogalmak</w:t>
            </w:r>
          </w:p>
        </w:tc>
        <w:tc>
          <w:tcPr>
            <w:tcW w:w="7360" w:type="dxa"/>
            <w:gridSpan w:val="4"/>
          </w:tcPr>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család, háztartás, költségvetés, hatékony gazdálkodás, önéletrajz, motivációs levél, munkaadó, munkavállaló, munkaszerződés, bruttó bér, nettó bér, levonások, bérjárulékok, munkanélküliség, munkanélküli ellátás, álláskeresési támogatás</w:t>
            </w:r>
          </w:p>
        </w:tc>
      </w:tr>
    </w:tbl>
    <w:p w:rsidR="001607D4" w:rsidRPr="003C22FC" w:rsidRDefault="001607D4" w:rsidP="001607D4">
      <w:pPr>
        <w:spacing w:after="0" w:line="240" w:lineRule="auto"/>
        <w:jc w:val="center"/>
        <w:rPr>
          <w:rFonts w:ascii="Times New Roman" w:hAnsi="Times New Roman"/>
          <w:b/>
          <w:sz w:val="24"/>
          <w:szCs w:val="24"/>
        </w:rPr>
      </w:pPr>
    </w:p>
    <w:p w:rsidR="001607D4" w:rsidRPr="003C22FC" w:rsidRDefault="001607D4" w:rsidP="001607D4">
      <w:pPr>
        <w:spacing w:after="0"/>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1496"/>
        <w:gridCol w:w="3367"/>
        <w:gridCol w:w="1701"/>
        <w:gridCol w:w="796"/>
      </w:tblGrid>
      <w:tr w:rsidR="001607D4" w:rsidRPr="003C22FC" w:rsidTr="00523A12">
        <w:tc>
          <w:tcPr>
            <w:tcW w:w="1870" w:type="dxa"/>
            <w:vAlign w:val="center"/>
          </w:tcPr>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Tematikai egység/</w:t>
            </w:r>
          </w:p>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Fejlesztési cél</w:t>
            </w:r>
          </w:p>
        </w:tc>
        <w:tc>
          <w:tcPr>
            <w:tcW w:w="6564" w:type="dxa"/>
            <w:gridSpan w:val="3"/>
            <w:vAlign w:val="center"/>
          </w:tcPr>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Vállalkozás-vállalat</w:t>
            </w:r>
          </w:p>
        </w:tc>
        <w:tc>
          <w:tcPr>
            <w:tcW w:w="796" w:type="dxa"/>
            <w:vAlign w:val="center"/>
          </w:tcPr>
          <w:p w:rsidR="001607D4" w:rsidRPr="003C22FC" w:rsidRDefault="001607D4" w:rsidP="00523A12">
            <w:pPr>
              <w:spacing w:after="0" w:line="240" w:lineRule="auto"/>
              <w:jc w:val="center"/>
              <w:rPr>
                <w:rFonts w:ascii="Times New Roman" w:hAnsi="Times New Roman"/>
                <w:sz w:val="24"/>
                <w:szCs w:val="24"/>
              </w:rPr>
            </w:pPr>
            <w:r w:rsidRPr="003C22FC">
              <w:rPr>
                <w:rFonts w:ascii="Times New Roman" w:hAnsi="Times New Roman"/>
                <w:b/>
                <w:bCs/>
                <w:sz w:val="24"/>
                <w:szCs w:val="24"/>
              </w:rPr>
              <w:t>Óra-keret 4 óra</w:t>
            </w:r>
          </w:p>
        </w:tc>
      </w:tr>
      <w:tr w:rsidR="001607D4" w:rsidRPr="003C22FC" w:rsidTr="00523A12">
        <w:tc>
          <w:tcPr>
            <w:tcW w:w="1870" w:type="dxa"/>
            <w:vAlign w:val="center"/>
          </w:tcPr>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Előzetes tudás</w:t>
            </w:r>
          </w:p>
        </w:tc>
        <w:tc>
          <w:tcPr>
            <w:tcW w:w="7360" w:type="dxa"/>
            <w:gridSpan w:val="4"/>
          </w:tcPr>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Saját környezetben lévő vállalkozások ismerete. A történelemből megismert híres magyar vállalkozók.</w:t>
            </w:r>
          </w:p>
        </w:tc>
      </w:tr>
      <w:tr w:rsidR="001607D4" w:rsidRPr="003C22FC" w:rsidTr="00523A12">
        <w:tc>
          <w:tcPr>
            <w:tcW w:w="1870" w:type="dxa"/>
            <w:vAlign w:val="center"/>
          </w:tcPr>
          <w:p w:rsidR="001607D4" w:rsidRPr="003C22FC" w:rsidRDefault="001607D4" w:rsidP="00523A12">
            <w:pPr>
              <w:spacing w:after="0" w:line="240" w:lineRule="auto"/>
              <w:jc w:val="center"/>
              <w:rPr>
                <w:rFonts w:ascii="Times New Roman" w:hAnsi="Times New Roman"/>
                <w:sz w:val="24"/>
                <w:szCs w:val="24"/>
              </w:rPr>
            </w:pPr>
            <w:r w:rsidRPr="003C22FC">
              <w:rPr>
                <w:rFonts w:ascii="Times New Roman" w:hAnsi="Times New Roman"/>
                <w:b/>
                <w:sz w:val="24"/>
                <w:szCs w:val="24"/>
              </w:rPr>
              <w:t>A tematikai egység nevelési-fejlesztési céljai</w:t>
            </w:r>
          </w:p>
        </w:tc>
        <w:tc>
          <w:tcPr>
            <w:tcW w:w="7360" w:type="dxa"/>
            <w:gridSpan w:val="4"/>
          </w:tcPr>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A vállalkozások általános jellemzőinek megismerése. Önismeret erősítése a vállalkozói tulajdonságokkal összefüggésben.</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A nonprofit szervezetek jelentősége</w:t>
            </w:r>
          </w:p>
        </w:tc>
      </w:tr>
      <w:tr w:rsidR="001607D4" w:rsidRPr="003C22FC" w:rsidTr="00523A12">
        <w:tc>
          <w:tcPr>
            <w:tcW w:w="3366" w:type="dxa"/>
            <w:gridSpan w:val="2"/>
            <w:tcBorders>
              <w:top w:val="single" w:sz="18" w:space="0" w:color="auto"/>
            </w:tcBorders>
          </w:tcPr>
          <w:p w:rsidR="001607D4" w:rsidRPr="003C22FC" w:rsidRDefault="001607D4" w:rsidP="00523A12">
            <w:pPr>
              <w:keepNext/>
              <w:keepLines/>
              <w:spacing w:after="0" w:line="240" w:lineRule="auto"/>
              <w:jc w:val="center"/>
              <w:outlineLvl w:val="2"/>
              <w:rPr>
                <w:rFonts w:ascii="Times New Roman" w:eastAsia="Times New Roman" w:hAnsi="Times New Roman"/>
                <w:b/>
                <w:iCs/>
                <w:sz w:val="24"/>
                <w:szCs w:val="24"/>
              </w:rPr>
            </w:pPr>
            <w:r w:rsidRPr="003C22FC">
              <w:rPr>
                <w:rFonts w:ascii="Times New Roman" w:eastAsia="Times New Roman" w:hAnsi="Times New Roman"/>
                <w:b/>
                <w:iCs/>
                <w:sz w:val="24"/>
                <w:szCs w:val="24"/>
              </w:rPr>
              <w:t>Ismeretek</w:t>
            </w:r>
          </w:p>
        </w:tc>
        <w:tc>
          <w:tcPr>
            <w:tcW w:w="3367" w:type="dxa"/>
            <w:tcBorders>
              <w:top w:val="single" w:sz="18" w:space="0" w:color="auto"/>
            </w:tcBorders>
          </w:tcPr>
          <w:p w:rsidR="001607D4" w:rsidRPr="003C22FC" w:rsidRDefault="001607D4" w:rsidP="00523A12">
            <w:pPr>
              <w:keepNext/>
              <w:keepLines/>
              <w:spacing w:after="0" w:line="240" w:lineRule="auto"/>
              <w:jc w:val="center"/>
              <w:outlineLvl w:val="2"/>
              <w:rPr>
                <w:rFonts w:ascii="Times New Roman" w:eastAsia="Times New Roman" w:hAnsi="Times New Roman"/>
                <w:b/>
                <w:iCs/>
                <w:sz w:val="24"/>
                <w:szCs w:val="24"/>
              </w:rPr>
            </w:pPr>
            <w:r w:rsidRPr="003C22FC">
              <w:rPr>
                <w:rFonts w:ascii="Times New Roman" w:eastAsia="Times New Roman" w:hAnsi="Times New Roman"/>
                <w:b/>
                <w:iCs/>
                <w:sz w:val="24"/>
                <w:szCs w:val="24"/>
              </w:rPr>
              <w:t>Fejlesztési követelmények</w:t>
            </w:r>
          </w:p>
        </w:tc>
        <w:tc>
          <w:tcPr>
            <w:tcW w:w="2497" w:type="dxa"/>
            <w:gridSpan w:val="2"/>
            <w:tcBorders>
              <w:top w:val="single" w:sz="18" w:space="0" w:color="auto"/>
            </w:tcBorders>
          </w:tcPr>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Kapcsolódási pontok</w:t>
            </w:r>
          </w:p>
        </w:tc>
      </w:tr>
      <w:tr w:rsidR="001607D4" w:rsidRPr="003C22FC" w:rsidTr="00523A12">
        <w:tc>
          <w:tcPr>
            <w:tcW w:w="3366" w:type="dxa"/>
            <w:gridSpan w:val="2"/>
          </w:tcPr>
          <w:p w:rsidR="001607D4" w:rsidRPr="003C22FC" w:rsidRDefault="001607D4" w:rsidP="00523A12">
            <w:pPr>
              <w:spacing w:after="0" w:line="240" w:lineRule="auto"/>
              <w:rPr>
                <w:rFonts w:ascii="Times New Roman" w:eastAsia="Times New Roman" w:hAnsi="Times New Roman"/>
                <w:sz w:val="24"/>
                <w:szCs w:val="24"/>
                <w:lang w:eastAsia="hu-HU"/>
              </w:rPr>
            </w:pPr>
            <w:r w:rsidRPr="003C22FC">
              <w:rPr>
                <w:rFonts w:ascii="Times New Roman" w:eastAsia="Times New Roman" w:hAnsi="Times New Roman"/>
                <w:sz w:val="24"/>
                <w:szCs w:val="24"/>
                <w:lang w:eastAsia="hu-HU"/>
              </w:rPr>
              <w:t>A vállalkozás, vállalkozó fogalma</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A vállalkozások típusai</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A vállalkozások környezete</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 xml:space="preserve">A nem nyereségérdekelt </w:t>
            </w:r>
            <w:r w:rsidRPr="003C22FC">
              <w:rPr>
                <w:rFonts w:ascii="Times New Roman" w:hAnsi="Times New Roman"/>
                <w:sz w:val="24"/>
                <w:szCs w:val="24"/>
                <w:lang w:eastAsia="hu-HU"/>
              </w:rPr>
              <w:lastRenderedPageBreak/>
              <w:t>szervezetek megismerése</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Saját vállalkozás előnyök-hátrányok</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Vállalkozói kompetenciák</w:t>
            </w:r>
          </w:p>
        </w:tc>
        <w:tc>
          <w:tcPr>
            <w:tcW w:w="3367" w:type="dxa"/>
          </w:tcPr>
          <w:p w:rsidR="001607D4" w:rsidRPr="003C22FC" w:rsidRDefault="001607D4" w:rsidP="00523A12">
            <w:pPr>
              <w:spacing w:after="0" w:line="240" w:lineRule="auto"/>
              <w:rPr>
                <w:rFonts w:ascii="Times New Roman" w:eastAsia="Times New Roman" w:hAnsi="Times New Roman"/>
                <w:sz w:val="24"/>
                <w:szCs w:val="24"/>
                <w:lang w:eastAsia="hu-HU"/>
              </w:rPr>
            </w:pPr>
            <w:r w:rsidRPr="003C22FC">
              <w:rPr>
                <w:rFonts w:ascii="Times New Roman" w:eastAsia="Times New Roman" w:hAnsi="Times New Roman"/>
                <w:sz w:val="24"/>
                <w:szCs w:val="24"/>
                <w:lang w:eastAsia="hu-HU"/>
              </w:rPr>
              <w:lastRenderedPageBreak/>
              <w:t>Egy-egy ismert helyi vállalkozás bemutatása</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 xml:space="preserve">Önismereti játékok: kommunikációs készség, kockázat vállalási hajlandóság, konfliktuskezelés, társas </w:t>
            </w:r>
            <w:r w:rsidRPr="003C22FC">
              <w:rPr>
                <w:rFonts w:ascii="Times New Roman" w:hAnsi="Times New Roman"/>
                <w:sz w:val="24"/>
                <w:szCs w:val="24"/>
                <w:lang w:eastAsia="hu-HU"/>
              </w:rPr>
              <w:lastRenderedPageBreak/>
              <w:t>hatékonyság.</w:t>
            </w:r>
          </w:p>
          <w:p w:rsidR="001607D4" w:rsidRPr="003C22FC" w:rsidRDefault="001607D4" w:rsidP="00523A12">
            <w:pPr>
              <w:contextualSpacing/>
              <w:jc w:val="both"/>
              <w:rPr>
                <w:rFonts w:ascii="Times New Roman" w:hAnsi="Times New Roman"/>
                <w:sz w:val="24"/>
                <w:szCs w:val="24"/>
                <w:lang w:eastAsia="hu-HU"/>
              </w:rPr>
            </w:pPr>
            <w:r w:rsidRPr="003C22FC">
              <w:rPr>
                <w:rFonts w:ascii="Times New Roman" w:hAnsi="Times New Roman"/>
                <w:sz w:val="24"/>
                <w:szCs w:val="24"/>
                <w:lang w:eastAsia="hu-HU"/>
              </w:rPr>
              <w:t>Tervezés és forrásmenedzsment: hosszú, közép és rövidtávú célok kitűzése; prioritások és cselekvési tervek meghatározása; rugalmasság a váratlan változásokhoz való alkalmazkodásban</w:t>
            </w:r>
          </w:p>
          <w:p w:rsidR="001607D4" w:rsidRPr="003C22FC" w:rsidRDefault="001607D4" w:rsidP="00523A12">
            <w:pPr>
              <w:contextualSpacing/>
              <w:jc w:val="both"/>
              <w:rPr>
                <w:rFonts w:ascii="Times New Roman" w:hAnsi="Times New Roman"/>
                <w:sz w:val="24"/>
                <w:szCs w:val="24"/>
                <w:lang w:eastAsia="hu-HU"/>
              </w:rPr>
            </w:pPr>
          </w:p>
          <w:p w:rsidR="001607D4" w:rsidRPr="003C22FC" w:rsidRDefault="001607D4" w:rsidP="00523A12">
            <w:pPr>
              <w:contextualSpacing/>
              <w:jc w:val="both"/>
              <w:rPr>
                <w:rFonts w:ascii="Times New Roman" w:hAnsi="Times New Roman"/>
                <w:sz w:val="24"/>
                <w:szCs w:val="24"/>
                <w:lang w:eastAsia="hu-HU"/>
              </w:rPr>
            </w:pPr>
            <w:r w:rsidRPr="003C22FC">
              <w:rPr>
                <w:rFonts w:ascii="Times New Roman" w:hAnsi="Times New Roman"/>
                <w:sz w:val="24"/>
                <w:szCs w:val="24"/>
                <w:lang w:eastAsia="hu-HU"/>
              </w:rPr>
              <w:t>Kezdeményezőkészség fejlesztése: felkészülés a kudarcra, és a próbálkozás folytatása a hosszú távú egyéni vagy csoport célok eléréséért</w:t>
            </w:r>
          </w:p>
          <w:p w:rsidR="001607D4" w:rsidRPr="003C22FC" w:rsidRDefault="001607D4" w:rsidP="00523A12">
            <w:pPr>
              <w:rPr>
                <w:rFonts w:ascii="Times New Roman" w:hAnsi="Times New Roman"/>
                <w:sz w:val="24"/>
                <w:szCs w:val="24"/>
                <w:lang w:eastAsia="hu-HU"/>
              </w:rPr>
            </w:pPr>
          </w:p>
        </w:tc>
        <w:tc>
          <w:tcPr>
            <w:tcW w:w="2497" w:type="dxa"/>
            <w:gridSpan w:val="2"/>
          </w:tcPr>
          <w:p w:rsidR="001607D4" w:rsidRPr="003C22FC" w:rsidRDefault="001607D4" w:rsidP="00523A12">
            <w:pPr>
              <w:spacing w:after="0" w:line="240" w:lineRule="auto"/>
              <w:rPr>
                <w:rFonts w:ascii="Times New Roman" w:hAnsi="Times New Roman"/>
                <w:i/>
                <w:sz w:val="24"/>
                <w:szCs w:val="24"/>
              </w:rPr>
            </w:pPr>
            <w:r w:rsidRPr="003C22FC">
              <w:rPr>
                <w:rFonts w:ascii="Times New Roman" w:hAnsi="Times New Roman"/>
                <w:i/>
                <w:sz w:val="24"/>
                <w:szCs w:val="24"/>
              </w:rPr>
              <w:lastRenderedPageBreak/>
              <w:t>Történelem</w:t>
            </w:r>
          </w:p>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A XIX. és XX. század magyar gyáralapítói, vállalkozói</w:t>
            </w:r>
          </w:p>
          <w:p w:rsidR="001607D4" w:rsidRDefault="001607D4" w:rsidP="00523A12">
            <w:pPr>
              <w:spacing w:after="0" w:line="240" w:lineRule="auto"/>
              <w:rPr>
                <w:rFonts w:ascii="Times New Roman" w:hAnsi="Times New Roman"/>
                <w:i/>
                <w:sz w:val="24"/>
                <w:szCs w:val="24"/>
              </w:rPr>
            </w:pPr>
          </w:p>
          <w:p w:rsidR="001607D4" w:rsidRPr="003C22FC" w:rsidRDefault="001607D4" w:rsidP="00523A12">
            <w:pPr>
              <w:spacing w:after="0" w:line="240" w:lineRule="auto"/>
              <w:rPr>
                <w:rFonts w:ascii="Times New Roman" w:hAnsi="Times New Roman"/>
                <w:i/>
                <w:sz w:val="24"/>
                <w:szCs w:val="24"/>
              </w:rPr>
            </w:pPr>
            <w:r w:rsidRPr="003C22FC">
              <w:rPr>
                <w:rFonts w:ascii="Times New Roman" w:hAnsi="Times New Roman"/>
                <w:i/>
                <w:sz w:val="24"/>
                <w:szCs w:val="24"/>
              </w:rPr>
              <w:t>Földrajz</w:t>
            </w:r>
          </w:p>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A termelés tényezői</w:t>
            </w:r>
          </w:p>
        </w:tc>
      </w:tr>
      <w:tr w:rsidR="001607D4" w:rsidRPr="003C22FC" w:rsidTr="00523A12">
        <w:tc>
          <w:tcPr>
            <w:tcW w:w="1870" w:type="dxa"/>
            <w:vAlign w:val="center"/>
          </w:tcPr>
          <w:p w:rsidR="001607D4" w:rsidRPr="003C22FC" w:rsidRDefault="001607D4" w:rsidP="00523A12">
            <w:pPr>
              <w:keepNext/>
              <w:keepLines/>
              <w:spacing w:after="0" w:line="240" w:lineRule="auto"/>
              <w:outlineLvl w:val="4"/>
              <w:rPr>
                <w:rFonts w:ascii="Times New Roman" w:eastAsia="Times New Roman" w:hAnsi="Times New Roman"/>
                <w:b/>
                <w:sz w:val="24"/>
                <w:szCs w:val="24"/>
              </w:rPr>
            </w:pPr>
            <w:r w:rsidRPr="003C22FC">
              <w:rPr>
                <w:rFonts w:ascii="Times New Roman" w:eastAsia="Times New Roman" w:hAnsi="Times New Roman"/>
                <w:b/>
                <w:sz w:val="24"/>
                <w:szCs w:val="24"/>
              </w:rPr>
              <w:lastRenderedPageBreak/>
              <w:t>Kulcsfogalmak/ fogalmak</w:t>
            </w:r>
          </w:p>
        </w:tc>
        <w:tc>
          <w:tcPr>
            <w:tcW w:w="7360" w:type="dxa"/>
            <w:gridSpan w:val="4"/>
          </w:tcPr>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vállalkozás, vállalat, társasági formák, egyéni vállalkozás, társas vállalkozások, társadalmi vállalkozások, alapítványok, civil szervezetek, vevők, szállítók, versenytársak, nyereség, kockázat, önállóság, nyitottság, szervező készség, kockázatvállaló készség, kitartás, céltudatosság, rugalmasság, szaktudás, társadalmi vállalkozás</w:t>
            </w:r>
          </w:p>
        </w:tc>
      </w:tr>
    </w:tbl>
    <w:p w:rsidR="001607D4" w:rsidRPr="003C22FC" w:rsidRDefault="001607D4" w:rsidP="001607D4">
      <w:pPr>
        <w:spacing w:after="0" w:line="240" w:lineRule="auto"/>
        <w:jc w:val="center"/>
        <w:rPr>
          <w:rFonts w:ascii="Times New Roman" w:hAnsi="Times New Roman"/>
          <w:b/>
          <w:sz w:val="24"/>
          <w:szCs w:val="24"/>
        </w:rPr>
      </w:pPr>
    </w:p>
    <w:p w:rsidR="001607D4" w:rsidRPr="003C22FC" w:rsidDel="00AF1919" w:rsidRDefault="001607D4" w:rsidP="001607D4">
      <w:pPr>
        <w:spacing w:after="0"/>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1496"/>
        <w:gridCol w:w="3367"/>
        <w:gridCol w:w="1701"/>
        <w:gridCol w:w="796"/>
      </w:tblGrid>
      <w:tr w:rsidR="001607D4" w:rsidRPr="003C22FC" w:rsidTr="00523A12">
        <w:tc>
          <w:tcPr>
            <w:tcW w:w="1870" w:type="dxa"/>
            <w:vAlign w:val="center"/>
          </w:tcPr>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Tematikai egység/</w:t>
            </w:r>
          </w:p>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Fejlesztési cél</w:t>
            </w:r>
          </w:p>
        </w:tc>
        <w:tc>
          <w:tcPr>
            <w:tcW w:w="6564" w:type="dxa"/>
            <w:gridSpan w:val="3"/>
            <w:vAlign w:val="center"/>
          </w:tcPr>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Vállalkozás alapítása, működése</w:t>
            </w:r>
          </w:p>
        </w:tc>
        <w:tc>
          <w:tcPr>
            <w:tcW w:w="796" w:type="dxa"/>
            <w:vAlign w:val="center"/>
          </w:tcPr>
          <w:p w:rsidR="001607D4" w:rsidRPr="003C22FC" w:rsidRDefault="001607D4" w:rsidP="00523A12">
            <w:pPr>
              <w:spacing w:after="0" w:line="240" w:lineRule="auto"/>
              <w:jc w:val="center"/>
              <w:rPr>
                <w:rFonts w:ascii="Times New Roman" w:hAnsi="Times New Roman"/>
                <w:sz w:val="24"/>
                <w:szCs w:val="24"/>
              </w:rPr>
            </w:pPr>
            <w:r w:rsidRPr="003C22FC">
              <w:rPr>
                <w:rFonts w:ascii="Times New Roman" w:hAnsi="Times New Roman"/>
                <w:b/>
                <w:bCs/>
                <w:sz w:val="24"/>
                <w:szCs w:val="24"/>
              </w:rPr>
              <w:t>Óra-keret 8 óra</w:t>
            </w:r>
          </w:p>
        </w:tc>
      </w:tr>
      <w:tr w:rsidR="001607D4" w:rsidRPr="003C22FC" w:rsidTr="00523A12">
        <w:tc>
          <w:tcPr>
            <w:tcW w:w="1870" w:type="dxa"/>
            <w:vAlign w:val="center"/>
          </w:tcPr>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Előzetes tudás</w:t>
            </w:r>
          </w:p>
        </w:tc>
        <w:tc>
          <w:tcPr>
            <w:tcW w:w="7360" w:type="dxa"/>
            <w:gridSpan w:val="4"/>
          </w:tcPr>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Saját környezetben lévő vállalkozások ismerete. Saját ötletek megvalósítása, költségeinek tervezése. Szükségletek, és azok kielégítése javakkal.</w:t>
            </w:r>
          </w:p>
        </w:tc>
      </w:tr>
      <w:tr w:rsidR="001607D4" w:rsidRPr="003C22FC" w:rsidTr="00523A12">
        <w:tc>
          <w:tcPr>
            <w:tcW w:w="1870" w:type="dxa"/>
            <w:vAlign w:val="center"/>
          </w:tcPr>
          <w:p w:rsidR="001607D4" w:rsidRPr="003C22FC" w:rsidRDefault="001607D4" w:rsidP="00523A12">
            <w:pPr>
              <w:spacing w:after="0" w:line="240" w:lineRule="auto"/>
              <w:jc w:val="center"/>
              <w:rPr>
                <w:rFonts w:ascii="Times New Roman" w:hAnsi="Times New Roman"/>
                <w:sz w:val="24"/>
                <w:szCs w:val="24"/>
              </w:rPr>
            </w:pPr>
            <w:r w:rsidRPr="003C22FC">
              <w:rPr>
                <w:rFonts w:ascii="Times New Roman" w:hAnsi="Times New Roman"/>
                <w:b/>
                <w:sz w:val="24"/>
                <w:szCs w:val="24"/>
              </w:rPr>
              <w:t>A tematikai egység nevelési-fejlesztési céljai</w:t>
            </w:r>
          </w:p>
        </w:tc>
        <w:tc>
          <w:tcPr>
            <w:tcW w:w="7360" w:type="dxa"/>
            <w:gridSpan w:val="4"/>
          </w:tcPr>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Részvétel új üzleti ötlet kidolgozásában, fogyasztói igények felmérése. Termelés költségeinek felmérése, költségkalkuláció készítése.</w:t>
            </w:r>
          </w:p>
        </w:tc>
      </w:tr>
      <w:tr w:rsidR="001607D4" w:rsidRPr="003C22FC" w:rsidTr="00523A12">
        <w:tc>
          <w:tcPr>
            <w:tcW w:w="3366" w:type="dxa"/>
            <w:gridSpan w:val="2"/>
            <w:tcBorders>
              <w:top w:val="single" w:sz="18" w:space="0" w:color="auto"/>
            </w:tcBorders>
          </w:tcPr>
          <w:p w:rsidR="001607D4" w:rsidRPr="003C22FC" w:rsidRDefault="001607D4" w:rsidP="00523A12">
            <w:pPr>
              <w:keepNext/>
              <w:keepLines/>
              <w:spacing w:after="0" w:line="240" w:lineRule="auto"/>
              <w:jc w:val="center"/>
              <w:outlineLvl w:val="2"/>
              <w:rPr>
                <w:rFonts w:ascii="Times New Roman" w:eastAsia="Times New Roman" w:hAnsi="Times New Roman"/>
                <w:b/>
                <w:iCs/>
                <w:sz w:val="24"/>
                <w:szCs w:val="24"/>
              </w:rPr>
            </w:pPr>
            <w:r w:rsidRPr="003C22FC">
              <w:rPr>
                <w:rFonts w:ascii="Times New Roman" w:eastAsia="Times New Roman" w:hAnsi="Times New Roman"/>
                <w:b/>
                <w:iCs/>
                <w:sz w:val="24"/>
                <w:szCs w:val="24"/>
              </w:rPr>
              <w:t>Ismeretek</w:t>
            </w:r>
          </w:p>
        </w:tc>
        <w:tc>
          <w:tcPr>
            <w:tcW w:w="3367" w:type="dxa"/>
            <w:tcBorders>
              <w:top w:val="single" w:sz="18" w:space="0" w:color="auto"/>
            </w:tcBorders>
          </w:tcPr>
          <w:p w:rsidR="001607D4" w:rsidRPr="003C22FC" w:rsidRDefault="001607D4" w:rsidP="00523A12">
            <w:pPr>
              <w:keepNext/>
              <w:keepLines/>
              <w:spacing w:after="0" w:line="240" w:lineRule="auto"/>
              <w:jc w:val="center"/>
              <w:outlineLvl w:val="2"/>
              <w:rPr>
                <w:rFonts w:ascii="Times New Roman" w:eastAsia="Times New Roman" w:hAnsi="Times New Roman"/>
                <w:b/>
                <w:iCs/>
                <w:sz w:val="24"/>
                <w:szCs w:val="24"/>
              </w:rPr>
            </w:pPr>
            <w:r w:rsidRPr="003C22FC">
              <w:rPr>
                <w:rFonts w:ascii="Times New Roman" w:eastAsia="Times New Roman" w:hAnsi="Times New Roman"/>
                <w:b/>
                <w:iCs/>
                <w:sz w:val="24"/>
                <w:szCs w:val="24"/>
              </w:rPr>
              <w:t>Fejlesztési követelmények</w:t>
            </w:r>
          </w:p>
        </w:tc>
        <w:tc>
          <w:tcPr>
            <w:tcW w:w="2497" w:type="dxa"/>
            <w:gridSpan w:val="2"/>
            <w:tcBorders>
              <w:top w:val="single" w:sz="18" w:space="0" w:color="auto"/>
            </w:tcBorders>
          </w:tcPr>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Kapcsolódási pontok</w:t>
            </w:r>
          </w:p>
        </w:tc>
      </w:tr>
      <w:tr w:rsidR="001607D4" w:rsidRPr="003C22FC" w:rsidTr="00523A12">
        <w:tc>
          <w:tcPr>
            <w:tcW w:w="3366" w:type="dxa"/>
            <w:gridSpan w:val="2"/>
          </w:tcPr>
          <w:p w:rsidR="001607D4" w:rsidRPr="003C22FC" w:rsidRDefault="001607D4" w:rsidP="00523A12">
            <w:pPr>
              <w:spacing w:after="0" w:line="240" w:lineRule="auto"/>
              <w:rPr>
                <w:rFonts w:ascii="Times New Roman" w:eastAsia="Times New Roman" w:hAnsi="Times New Roman"/>
                <w:sz w:val="24"/>
                <w:szCs w:val="24"/>
                <w:lang w:eastAsia="hu-HU"/>
              </w:rPr>
            </w:pPr>
            <w:r w:rsidRPr="003C22FC">
              <w:rPr>
                <w:rFonts w:ascii="Times New Roman" w:eastAsia="Times New Roman" w:hAnsi="Times New Roman"/>
                <w:sz w:val="24"/>
                <w:szCs w:val="24"/>
                <w:lang w:eastAsia="hu-HU"/>
              </w:rPr>
              <w:t>Üzleti ötlet kidolgozása</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Vállalkozás alapításának finanszírozási kérdései</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Vállalkozás alapítás szabályai napjainkban</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Szükséglet felmérés, piackutatás marketing eszközökkel</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Bevételek és költségek tervezése,</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 xml:space="preserve">A termelési, szolgáltatási </w:t>
            </w:r>
            <w:r w:rsidRPr="003C22FC">
              <w:rPr>
                <w:rFonts w:ascii="Times New Roman" w:hAnsi="Times New Roman"/>
                <w:sz w:val="24"/>
                <w:szCs w:val="24"/>
                <w:lang w:eastAsia="hu-HU"/>
              </w:rPr>
              <w:lastRenderedPageBreak/>
              <w:t>folyamat</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Adók, járulékok, támogatások</w:t>
            </w:r>
          </w:p>
          <w:p w:rsidR="001607D4" w:rsidRPr="003C22FC" w:rsidRDefault="001607D4" w:rsidP="00523A12">
            <w:pPr>
              <w:rPr>
                <w:rFonts w:ascii="Times New Roman" w:hAnsi="Times New Roman"/>
                <w:sz w:val="24"/>
                <w:szCs w:val="24"/>
                <w:lang w:eastAsia="hu-HU"/>
              </w:rPr>
            </w:pPr>
          </w:p>
        </w:tc>
        <w:tc>
          <w:tcPr>
            <w:tcW w:w="3367" w:type="dxa"/>
          </w:tcPr>
          <w:p w:rsidR="001607D4" w:rsidRPr="003C22FC" w:rsidRDefault="001607D4" w:rsidP="00523A12">
            <w:pPr>
              <w:spacing w:after="0" w:line="240" w:lineRule="auto"/>
              <w:rPr>
                <w:rFonts w:ascii="Times New Roman" w:eastAsia="Times New Roman" w:hAnsi="Times New Roman"/>
                <w:sz w:val="24"/>
                <w:szCs w:val="24"/>
                <w:lang w:eastAsia="hu-HU"/>
              </w:rPr>
            </w:pPr>
            <w:proofErr w:type="spellStart"/>
            <w:r w:rsidRPr="003C22FC">
              <w:rPr>
                <w:rFonts w:ascii="Times New Roman" w:eastAsia="Times New Roman" w:hAnsi="Times New Roman"/>
                <w:sz w:val="24"/>
                <w:szCs w:val="24"/>
                <w:lang w:eastAsia="hu-HU"/>
              </w:rPr>
              <w:lastRenderedPageBreak/>
              <w:t>Brain-Storming</w:t>
            </w:r>
            <w:proofErr w:type="spellEnd"/>
            <w:r w:rsidRPr="003C22FC">
              <w:rPr>
                <w:rFonts w:ascii="Times New Roman" w:eastAsia="Times New Roman" w:hAnsi="Times New Roman"/>
                <w:sz w:val="24"/>
                <w:szCs w:val="24"/>
                <w:lang w:eastAsia="hu-HU"/>
              </w:rPr>
              <w:t xml:space="preserve"> saját üzleti ötlet kidolgozására</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Kérdőív készítése a fogyasztói igények felmérésére. A kitöltött kérdőívek adatainak kiértékelése</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Konkrét vállalkozói ötlet kidolgozása</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 xml:space="preserve">Az adott szakaszban szükséges (technikai, jogi, üzleti és digitális) kompetenciák beépítése, partnerségeken, </w:t>
            </w:r>
            <w:r w:rsidRPr="003C22FC">
              <w:rPr>
                <w:rFonts w:ascii="Times New Roman" w:hAnsi="Times New Roman"/>
                <w:sz w:val="24"/>
                <w:szCs w:val="24"/>
                <w:lang w:eastAsia="hu-HU"/>
              </w:rPr>
              <w:lastRenderedPageBreak/>
              <w:t>hálózati kapcsolatokon, a munka kiszervezésén, társadalmi mozgósításon (</w:t>
            </w:r>
            <w:proofErr w:type="spellStart"/>
            <w:r w:rsidRPr="003C22FC">
              <w:rPr>
                <w:rFonts w:ascii="Times New Roman" w:hAnsi="Times New Roman"/>
                <w:sz w:val="24"/>
                <w:szCs w:val="24"/>
                <w:lang w:eastAsia="hu-HU"/>
              </w:rPr>
              <w:t>crowdsourcing</w:t>
            </w:r>
            <w:proofErr w:type="spellEnd"/>
            <w:r w:rsidRPr="003C22FC">
              <w:rPr>
                <w:rFonts w:ascii="Times New Roman" w:hAnsi="Times New Roman"/>
                <w:sz w:val="24"/>
                <w:szCs w:val="24"/>
                <w:lang w:eastAsia="hu-HU"/>
              </w:rPr>
              <w:t xml:space="preserve">), </w:t>
            </w:r>
            <w:proofErr w:type="spellStart"/>
            <w:r w:rsidRPr="003C22FC">
              <w:rPr>
                <w:rFonts w:ascii="Times New Roman" w:hAnsi="Times New Roman"/>
                <w:sz w:val="24"/>
                <w:szCs w:val="24"/>
                <w:lang w:eastAsia="hu-HU"/>
              </w:rPr>
              <w:t>outsourcing</w:t>
            </w:r>
            <w:proofErr w:type="spellEnd"/>
            <w:r w:rsidRPr="003C22FC">
              <w:rPr>
                <w:rFonts w:ascii="Times New Roman" w:hAnsi="Times New Roman"/>
                <w:sz w:val="24"/>
                <w:szCs w:val="24"/>
                <w:lang w:eastAsia="hu-HU"/>
              </w:rPr>
              <w:t xml:space="preserve"> vagy bármilyen más együttműködési formán keresztül</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Saját üzleti ötlet költségkalkulációjának elkészítése</w:t>
            </w:r>
          </w:p>
        </w:tc>
        <w:tc>
          <w:tcPr>
            <w:tcW w:w="2497" w:type="dxa"/>
            <w:gridSpan w:val="2"/>
          </w:tcPr>
          <w:p w:rsidR="001607D4" w:rsidRPr="003C22FC" w:rsidRDefault="001607D4" w:rsidP="00523A12">
            <w:pPr>
              <w:spacing w:after="0" w:line="240" w:lineRule="auto"/>
              <w:rPr>
                <w:rFonts w:ascii="Times New Roman" w:hAnsi="Times New Roman"/>
                <w:i/>
                <w:sz w:val="24"/>
                <w:szCs w:val="24"/>
              </w:rPr>
            </w:pPr>
            <w:r w:rsidRPr="003C22FC">
              <w:rPr>
                <w:rFonts w:ascii="Times New Roman" w:hAnsi="Times New Roman"/>
                <w:i/>
                <w:sz w:val="24"/>
                <w:szCs w:val="24"/>
              </w:rPr>
              <w:lastRenderedPageBreak/>
              <w:t>Földrajz</w:t>
            </w:r>
          </w:p>
          <w:p w:rsidR="001607D4" w:rsidRPr="003C22FC" w:rsidRDefault="001607D4" w:rsidP="00523A12">
            <w:pPr>
              <w:spacing w:after="0" w:line="240" w:lineRule="auto"/>
              <w:rPr>
                <w:rFonts w:ascii="Times New Roman" w:hAnsi="Times New Roman"/>
                <w:i/>
                <w:sz w:val="24"/>
                <w:szCs w:val="24"/>
              </w:rPr>
            </w:pPr>
            <w:r w:rsidRPr="003C22FC">
              <w:rPr>
                <w:rFonts w:ascii="Times New Roman" w:hAnsi="Times New Roman"/>
                <w:sz w:val="24"/>
                <w:szCs w:val="24"/>
              </w:rPr>
              <w:t>A termelés tényezői</w:t>
            </w:r>
          </w:p>
          <w:p w:rsidR="001607D4" w:rsidRDefault="001607D4" w:rsidP="00523A12">
            <w:pPr>
              <w:spacing w:after="0" w:line="240" w:lineRule="auto"/>
              <w:rPr>
                <w:rFonts w:ascii="Times New Roman" w:hAnsi="Times New Roman"/>
                <w:i/>
                <w:sz w:val="24"/>
                <w:szCs w:val="24"/>
              </w:rPr>
            </w:pPr>
          </w:p>
          <w:p w:rsidR="001607D4" w:rsidRPr="003C22FC" w:rsidRDefault="001607D4" w:rsidP="00523A12">
            <w:pPr>
              <w:spacing w:after="0" w:line="240" w:lineRule="auto"/>
              <w:rPr>
                <w:rFonts w:ascii="Times New Roman" w:hAnsi="Times New Roman"/>
                <w:i/>
                <w:sz w:val="24"/>
                <w:szCs w:val="24"/>
              </w:rPr>
            </w:pPr>
            <w:r w:rsidRPr="003C22FC">
              <w:rPr>
                <w:rFonts w:ascii="Times New Roman" w:hAnsi="Times New Roman"/>
                <w:i/>
                <w:sz w:val="24"/>
                <w:szCs w:val="24"/>
              </w:rPr>
              <w:t>Informatika</w:t>
            </w:r>
          </w:p>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Dokumentumkészítés</w:t>
            </w:r>
          </w:p>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táblázatkezelés</w:t>
            </w:r>
          </w:p>
          <w:p w:rsidR="001607D4" w:rsidRDefault="001607D4" w:rsidP="00523A12">
            <w:pPr>
              <w:spacing w:after="0" w:line="240" w:lineRule="auto"/>
              <w:rPr>
                <w:rFonts w:ascii="Times New Roman" w:hAnsi="Times New Roman"/>
                <w:i/>
                <w:sz w:val="24"/>
                <w:szCs w:val="24"/>
              </w:rPr>
            </w:pPr>
          </w:p>
          <w:p w:rsidR="001607D4" w:rsidRPr="003C22FC" w:rsidRDefault="001607D4" w:rsidP="00523A12">
            <w:pPr>
              <w:spacing w:after="0" w:line="240" w:lineRule="auto"/>
              <w:rPr>
                <w:rFonts w:ascii="Times New Roman" w:hAnsi="Times New Roman"/>
                <w:i/>
                <w:sz w:val="24"/>
                <w:szCs w:val="24"/>
              </w:rPr>
            </w:pPr>
            <w:r w:rsidRPr="003C22FC">
              <w:rPr>
                <w:rFonts w:ascii="Times New Roman" w:hAnsi="Times New Roman"/>
                <w:i/>
                <w:sz w:val="24"/>
                <w:szCs w:val="24"/>
              </w:rPr>
              <w:t>Matematika</w:t>
            </w:r>
          </w:p>
          <w:p w:rsidR="001607D4" w:rsidRPr="003C22FC" w:rsidRDefault="001607D4" w:rsidP="00523A12">
            <w:pPr>
              <w:spacing w:after="0" w:line="240" w:lineRule="auto"/>
              <w:rPr>
                <w:rFonts w:ascii="Times New Roman" w:hAnsi="Times New Roman"/>
                <w:i/>
                <w:sz w:val="24"/>
                <w:szCs w:val="24"/>
              </w:rPr>
            </w:pPr>
            <w:r w:rsidRPr="003C22FC">
              <w:rPr>
                <w:rFonts w:ascii="Times New Roman" w:hAnsi="Times New Roman"/>
                <w:sz w:val="24"/>
                <w:szCs w:val="24"/>
              </w:rPr>
              <w:t>Alapműveletek</w:t>
            </w:r>
          </w:p>
        </w:tc>
      </w:tr>
      <w:tr w:rsidR="001607D4" w:rsidRPr="003C22FC" w:rsidTr="00523A12">
        <w:tc>
          <w:tcPr>
            <w:tcW w:w="1870" w:type="dxa"/>
            <w:vAlign w:val="center"/>
          </w:tcPr>
          <w:p w:rsidR="001607D4" w:rsidRPr="003C22FC" w:rsidRDefault="001607D4" w:rsidP="00523A12">
            <w:pPr>
              <w:keepNext/>
              <w:keepLines/>
              <w:spacing w:after="0" w:line="240" w:lineRule="auto"/>
              <w:outlineLvl w:val="4"/>
              <w:rPr>
                <w:rFonts w:ascii="Times New Roman" w:eastAsia="Times New Roman" w:hAnsi="Times New Roman"/>
                <w:b/>
                <w:sz w:val="24"/>
                <w:szCs w:val="24"/>
              </w:rPr>
            </w:pPr>
            <w:r w:rsidRPr="003C22FC">
              <w:rPr>
                <w:rFonts w:ascii="Times New Roman" w:eastAsia="Times New Roman" w:hAnsi="Times New Roman"/>
                <w:b/>
                <w:sz w:val="24"/>
                <w:szCs w:val="24"/>
              </w:rPr>
              <w:lastRenderedPageBreak/>
              <w:t>Kulcsfogalmak/ fogalmak</w:t>
            </w:r>
          </w:p>
        </w:tc>
        <w:tc>
          <w:tcPr>
            <w:tcW w:w="7360" w:type="dxa"/>
            <w:gridSpan w:val="4"/>
          </w:tcPr>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társasági szerződés, szükséglet, igény, piackutatás, kérdőív, fogyasztás, saját forrás, idegen tőke, termelési tényezők, kalkuláció, bevétel, költség, fix költség, változó költség, önköltség, nyereség, veszteség, SZJA, ÁFA, társasági adó, szociális hozzájárulási adó, szakképzési hozzájárulás, támogatás</w:t>
            </w:r>
          </w:p>
        </w:tc>
      </w:tr>
    </w:tbl>
    <w:p w:rsidR="001607D4" w:rsidRPr="003C22FC" w:rsidRDefault="001607D4" w:rsidP="001607D4">
      <w:pPr>
        <w:spacing w:after="0"/>
        <w:rPr>
          <w:rFonts w:ascii="Times New Roman" w:hAnsi="Times New Roman"/>
          <w:b/>
          <w:sz w:val="24"/>
          <w:szCs w:val="24"/>
        </w:rPr>
      </w:pPr>
    </w:p>
    <w:p w:rsidR="001607D4" w:rsidRPr="003C22FC" w:rsidRDefault="001607D4" w:rsidP="001607D4">
      <w:pPr>
        <w:spacing w:after="0"/>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1496"/>
        <w:gridCol w:w="3367"/>
        <w:gridCol w:w="1701"/>
        <w:gridCol w:w="796"/>
      </w:tblGrid>
      <w:tr w:rsidR="001607D4" w:rsidRPr="003C22FC" w:rsidTr="00523A12">
        <w:tc>
          <w:tcPr>
            <w:tcW w:w="1870" w:type="dxa"/>
            <w:vAlign w:val="center"/>
          </w:tcPr>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Tematikai egység/</w:t>
            </w:r>
          </w:p>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Fejlesztési cél</w:t>
            </w:r>
          </w:p>
        </w:tc>
        <w:tc>
          <w:tcPr>
            <w:tcW w:w="6564" w:type="dxa"/>
            <w:gridSpan w:val="3"/>
            <w:vAlign w:val="center"/>
          </w:tcPr>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Az üzleti terv</w:t>
            </w:r>
          </w:p>
        </w:tc>
        <w:tc>
          <w:tcPr>
            <w:tcW w:w="796" w:type="dxa"/>
            <w:vAlign w:val="center"/>
          </w:tcPr>
          <w:p w:rsidR="001607D4" w:rsidRPr="003C22FC" w:rsidRDefault="001607D4" w:rsidP="00523A12">
            <w:pPr>
              <w:spacing w:after="0" w:line="240" w:lineRule="auto"/>
              <w:jc w:val="center"/>
              <w:rPr>
                <w:rFonts w:ascii="Times New Roman" w:hAnsi="Times New Roman"/>
                <w:sz w:val="24"/>
                <w:szCs w:val="24"/>
              </w:rPr>
            </w:pPr>
            <w:r w:rsidRPr="003C22FC">
              <w:rPr>
                <w:rFonts w:ascii="Times New Roman" w:hAnsi="Times New Roman"/>
                <w:b/>
                <w:bCs/>
                <w:sz w:val="24"/>
                <w:szCs w:val="24"/>
              </w:rPr>
              <w:t>Óra-keret 6 óra</w:t>
            </w:r>
          </w:p>
        </w:tc>
      </w:tr>
      <w:tr w:rsidR="001607D4" w:rsidRPr="003C22FC" w:rsidTr="00523A12">
        <w:tc>
          <w:tcPr>
            <w:tcW w:w="1870" w:type="dxa"/>
            <w:vAlign w:val="center"/>
          </w:tcPr>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Előzetes tudás</w:t>
            </w:r>
          </w:p>
        </w:tc>
        <w:tc>
          <w:tcPr>
            <w:tcW w:w="7360" w:type="dxa"/>
            <w:gridSpan w:val="4"/>
          </w:tcPr>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Otthoni, vagy iskolai feladat megtervezése, megvalósítása</w:t>
            </w:r>
          </w:p>
        </w:tc>
      </w:tr>
      <w:tr w:rsidR="001607D4" w:rsidRPr="003C22FC" w:rsidTr="00523A12">
        <w:tc>
          <w:tcPr>
            <w:tcW w:w="1870" w:type="dxa"/>
            <w:vAlign w:val="center"/>
          </w:tcPr>
          <w:p w:rsidR="001607D4" w:rsidRPr="003C22FC" w:rsidRDefault="001607D4" w:rsidP="00523A12">
            <w:pPr>
              <w:spacing w:after="0" w:line="240" w:lineRule="auto"/>
              <w:jc w:val="center"/>
              <w:rPr>
                <w:rFonts w:ascii="Times New Roman" w:hAnsi="Times New Roman"/>
                <w:sz w:val="24"/>
                <w:szCs w:val="24"/>
              </w:rPr>
            </w:pPr>
            <w:r w:rsidRPr="003C22FC">
              <w:rPr>
                <w:rFonts w:ascii="Times New Roman" w:hAnsi="Times New Roman"/>
                <w:b/>
                <w:sz w:val="24"/>
                <w:szCs w:val="24"/>
              </w:rPr>
              <w:t>A tematikai egység nevelési-fejlesztési céljai</w:t>
            </w:r>
          </w:p>
        </w:tc>
        <w:tc>
          <w:tcPr>
            <w:tcW w:w="7360" w:type="dxa"/>
            <w:gridSpan w:val="4"/>
          </w:tcPr>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Az üzleti terv, mint a vállalkozás vezérfonala, szükségessége a vállalkozás életében. Saját üzleti ötlet üzleti tervének összeállítása, bemutatása.</w:t>
            </w:r>
          </w:p>
        </w:tc>
      </w:tr>
      <w:tr w:rsidR="001607D4" w:rsidRPr="003C22FC" w:rsidTr="00523A12">
        <w:tc>
          <w:tcPr>
            <w:tcW w:w="3366" w:type="dxa"/>
            <w:gridSpan w:val="2"/>
            <w:tcBorders>
              <w:top w:val="single" w:sz="18" w:space="0" w:color="auto"/>
            </w:tcBorders>
          </w:tcPr>
          <w:p w:rsidR="001607D4" w:rsidRPr="003C22FC" w:rsidRDefault="001607D4" w:rsidP="00523A12">
            <w:pPr>
              <w:spacing w:after="0" w:line="240" w:lineRule="auto"/>
              <w:jc w:val="center"/>
              <w:outlineLvl w:val="2"/>
              <w:rPr>
                <w:rFonts w:ascii="Times New Roman" w:eastAsia="Times New Roman" w:hAnsi="Times New Roman"/>
                <w:b/>
                <w:iCs/>
                <w:sz w:val="24"/>
                <w:szCs w:val="24"/>
              </w:rPr>
            </w:pPr>
            <w:r w:rsidRPr="003C22FC">
              <w:rPr>
                <w:rFonts w:ascii="Times New Roman" w:eastAsia="Times New Roman" w:hAnsi="Times New Roman"/>
                <w:b/>
                <w:iCs/>
                <w:sz w:val="24"/>
                <w:szCs w:val="24"/>
              </w:rPr>
              <w:t>Ismeretek</w:t>
            </w:r>
          </w:p>
        </w:tc>
        <w:tc>
          <w:tcPr>
            <w:tcW w:w="3367" w:type="dxa"/>
            <w:tcBorders>
              <w:top w:val="single" w:sz="18" w:space="0" w:color="auto"/>
            </w:tcBorders>
          </w:tcPr>
          <w:p w:rsidR="001607D4" w:rsidRPr="003C22FC" w:rsidRDefault="001607D4" w:rsidP="00523A12">
            <w:pPr>
              <w:spacing w:after="0" w:line="240" w:lineRule="auto"/>
              <w:jc w:val="center"/>
              <w:outlineLvl w:val="2"/>
              <w:rPr>
                <w:rFonts w:ascii="Times New Roman" w:eastAsia="Times New Roman" w:hAnsi="Times New Roman"/>
                <w:b/>
                <w:iCs/>
                <w:sz w:val="24"/>
                <w:szCs w:val="24"/>
              </w:rPr>
            </w:pPr>
            <w:r w:rsidRPr="003C22FC">
              <w:rPr>
                <w:rFonts w:ascii="Times New Roman" w:eastAsia="Times New Roman" w:hAnsi="Times New Roman"/>
                <w:b/>
                <w:iCs/>
                <w:sz w:val="24"/>
                <w:szCs w:val="24"/>
              </w:rPr>
              <w:t>Fejlesztési követelmények</w:t>
            </w:r>
          </w:p>
        </w:tc>
        <w:tc>
          <w:tcPr>
            <w:tcW w:w="2497" w:type="dxa"/>
            <w:gridSpan w:val="2"/>
            <w:tcBorders>
              <w:top w:val="single" w:sz="18" w:space="0" w:color="auto"/>
            </w:tcBorders>
          </w:tcPr>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Kapcsolódási pontok</w:t>
            </w:r>
          </w:p>
        </w:tc>
      </w:tr>
      <w:tr w:rsidR="001607D4" w:rsidRPr="003C22FC" w:rsidTr="00523A12">
        <w:tc>
          <w:tcPr>
            <w:tcW w:w="3366" w:type="dxa"/>
            <w:gridSpan w:val="2"/>
          </w:tcPr>
          <w:p w:rsidR="001607D4" w:rsidRPr="003C22FC" w:rsidRDefault="001607D4" w:rsidP="00523A12">
            <w:pPr>
              <w:spacing w:after="0"/>
              <w:rPr>
                <w:rFonts w:ascii="Times New Roman" w:eastAsia="Times New Roman" w:hAnsi="Times New Roman"/>
                <w:sz w:val="24"/>
                <w:szCs w:val="24"/>
                <w:lang w:eastAsia="hu-HU"/>
              </w:rPr>
            </w:pPr>
            <w:r w:rsidRPr="003C22FC">
              <w:rPr>
                <w:rFonts w:ascii="Times New Roman" w:eastAsia="Times New Roman" w:hAnsi="Times New Roman"/>
                <w:sz w:val="24"/>
                <w:szCs w:val="24"/>
                <w:lang w:eastAsia="hu-HU"/>
              </w:rPr>
              <w:t>Az üzleti terv szükségessége, felépítése</w:t>
            </w:r>
          </w:p>
          <w:p w:rsidR="001607D4" w:rsidRPr="003C22FC" w:rsidRDefault="001607D4" w:rsidP="00523A12">
            <w:pPr>
              <w:spacing w:after="0"/>
              <w:rPr>
                <w:rFonts w:ascii="Times New Roman" w:eastAsia="Times New Roman" w:hAnsi="Times New Roman"/>
                <w:sz w:val="24"/>
                <w:szCs w:val="24"/>
                <w:lang w:eastAsia="hu-HU"/>
              </w:rPr>
            </w:pPr>
            <w:r w:rsidRPr="003C22FC">
              <w:rPr>
                <w:rFonts w:ascii="Times New Roman" w:eastAsia="Times New Roman" w:hAnsi="Times New Roman"/>
                <w:sz w:val="24"/>
                <w:szCs w:val="24"/>
                <w:lang w:eastAsia="hu-HU"/>
              </w:rPr>
              <w:t>Vezetői összefoglaló</w:t>
            </w:r>
          </w:p>
          <w:p w:rsidR="001607D4" w:rsidRPr="003C22FC" w:rsidRDefault="001607D4" w:rsidP="00523A12">
            <w:pPr>
              <w:spacing w:after="0"/>
              <w:rPr>
                <w:rFonts w:ascii="Times New Roman" w:eastAsia="Times New Roman" w:hAnsi="Times New Roman"/>
                <w:sz w:val="24"/>
                <w:szCs w:val="24"/>
                <w:lang w:eastAsia="hu-HU"/>
              </w:rPr>
            </w:pPr>
            <w:r w:rsidRPr="003C22FC">
              <w:rPr>
                <w:rFonts w:ascii="Times New Roman" w:eastAsia="Times New Roman" w:hAnsi="Times New Roman"/>
                <w:sz w:val="24"/>
                <w:szCs w:val="24"/>
                <w:lang w:eastAsia="hu-HU"/>
              </w:rPr>
              <w:t>A vállalkozás bemutatása, környezete</w:t>
            </w:r>
          </w:p>
          <w:p w:rsidR="001607D4" w:rsidRPr="003C22FC" w:rsidRDefault="001607D4" w:rsidP="00523A12">
            <w:pPr>
              <w:spacing w:after="0"/>
              <w:rPr>
                <w:rFonts w:ascii="Times New Roman" w:eastAsia="Times New Roman" w:hAnsi="Times New Roman"/>
                <w:sz w:val="24"/>
                <w:szCs w:val="24"/>
                <w:lang w:eastAsia="hu-HU"/>
              </w:rPr>
            </w:pPr>
            <w:r w:rsidRPr="003C22FC">
              <w:rPr>
                <w:rFonts w:ascii="Times New Roman" w:eastAsia="Times New Roman" w:hAnsi="Times New Roman"/>
                <w:sz w:val="24"/>
                <w:szCs w:val="24"/>
                <w:lang w:eastAsia="hu-HU"/>
              </w:rPr>
              <w:t>Marketing Terv</w:t>
            </w:r>
          </w:p>
          <w:p w:rsidR="001607D4" w:rsidRPr="003C22FC" w:rsidRDefault="001607D4" w:rsidP="00523A12">
            <w:pPr>
              <w:spacing w:after="0"/>
              <w:rPr>
                <w:rFonts w:ascii="Times New Roman" w:eastAsia="Times New Roman" w:hAnsi="Times New Roman"/>
                <w:sz w:val="24"/>
                <w:szCs w:val="24"/>
                <w:lang w:eastAsia="hu-HU"/>
              </w:rPr>
            </w:pPr>
            <w:r w:rsidRPr="003C22FC">
              <w:rPr>
                <w:rFonts w:ascii="Times New Roman" w:eastAsia="Times New Roman" w:hAnsi="Times New Roman"/>
                <w:sz w:val="24"/>
                <w:szCs w:val="24"/>
                <w:lang w:eastAsia="hu-HU"/>
              </w:rPr>
              <w:t>Működési terv</w:t>
            </w:r>
          </w:p>
          <w:p w:rsidR="001607D4" w:rsidRPr="003C22FC" w:rsidRDefault="001607D4" w:rsidP="00523A12">
            <w:pPr>
              <w:spacing w:after="0"/>
              <w:rPr>
                <w:rFonts w:ascii="Times New Roman" w:eastAsia="Times New Roman" w:hAnsi="Times New Roman"/>
                <w:sz w:val="24"/>
                <w:szCs w:val="24"/>
                <w:lang w:eastAsia="hu-HU"/>
              </w:rPr>
            </w:pPr>
            <w:r w:rsidRPr="003C22FC">
              <w:rPr>
                <w:rFonts w:ascii="Times New Roman" w:eastAsia="Times New Roman" w:hAnsi="Times New Roman"/>
                <w:sz w:val="24"/>
                <w:szCs w:val="24"/>
                <w:lang w:eastAsia="hu-HU"/>
              </w:rPr>
              <w:t>Vezetőség és szervezeti felépítés</w:t>
            </w:r>
          </w:p>
          <w:p w:rsidR="001607D4" w:rsidRPr="003C22FC" w:rsidRDefault="001607D4" w:rsidP="00523A12">
            <w:pPr>
              <w:spacing w:after="0"/>
              <w:rPr>
                <w:rFonts w:ascii="Times New Roman" w:eastAsia="Times New Roman" w:hAnsi="Times New Roman"/>
                <w:sz w:val="24"/>
                <w:szCs w:val="24"/>
                <w:lang w:eastAsia="hu-HU"/>
              </w:rPr>
            </w:pPr>
            <w:r w:rsidRPr="003C22FC">
              <w:rPr>
                <w:rFonts w:ascii="Times New Roman" w:eastAsia="Times New Roman" w:hAnsi="Times New Roman"/>
                <w:sz w:val="24"/>
                <w:szCs w:val="24"/>
                <w:lang w:eastAsia="hu-HU"/>
              </w:rPr>
              <w:t>Pénzügyi terv</w:t>
            </w:r>
          </w:p>
          <w:p w:rsidR="001607D4" w:rsidRPr="003C22FC" w:rsidRDefault="001607D4" w:rsidP="00523A12">
            <w:pPr>
              <w:rPr>
                <w:rFonts w:ascii="Times New Roman" w:eastAsia="Times New Roman" w:hAnsi="Times New Roman"/>
                <w:sz w:val="24"/>
                <w:szCs w:val="24"/>
                <w:lang w:eastAsia="hu-HU"/>
              </w:rPr>
            </w:pPr>
            <w:r w:rsidRPr="003C22FC">
              <w:rPr>
                <w:rFonts w:ascii="Times New Roman" w:eastAsia="Times New Roman" w:hAnsi="Times New Roman"/>
                <w:sz w:val="24"/>
                <w:szCs w:val="24"/>
                <w:lang w:eastAsia="hu-HU"/>
              </w:rPr>
              <w:t>Mellékletek</w:t>
            </w:r>
          </w:p>
          <w:p w:rsidR="001607D4" w:rsidRPr="003C22FC" w:rsidRDefault="001607D4" w:rsidP="00523A12">
            <w:pPr>
              <w:rPr>
                <w:rFonts w:ascii="Times New Roman" w:eastAsia="Times New Roman" w:hAnsi="Times New Roman"/>
                <w:sz w:val="24"/>
                <w:szCs w:val="24"/>
                <w:lang w:eastAsia="hu-HU"/>
              </w:rPr>
            </w:pPr>
            <w:r w:rsidRPr="003C22FC">
              <w:rPr>
                <w:rFonts w:ascii="Times New Roman" w:eastAsia="Times New Roman" w:hAnsi="Times New Roman"/>
                <w:sz w:val="24"/>
                <w:szCs w:val="24"/>
                <w:lang w:eastAsia="hu-HU"/>
              </w:rPr>
              <w:t>Sikeres vállalkozások jellemzői</w:t>
            </w:r>
          </w:p>
          <w:p w:rsidR="001607D4" w:rsidRPr="003C22FC" w:rsidRDefault="001607D4" w:rsidP="00523A12">
            <w:pPr>
              <w:rPr>
                <w:rFonts w:ascii="Times New Roman" w:hAnsi="Times New Roman"/>
                <w:sz w:val="24"/>
                <w:szCs w:val="24"/>
                <w:lang w:eastAsia="hu-HU"/>
              </w:rPr>
            </w:pPr>
            <w:r w:rsidRPr="003C22FC">
              <w:rPr>
                <w:rFonts w:ascii="Times New Roman" w:eastAsia="Times New Roman" w:hAnsi="Times New Roman"/>
                <w:sz w:val="24"/>
                <w:szCs w:val="24"/>
                <w:lang w:eastAsia="hu-HU"/>
              </w:rPr>
              <w:t>Az esetleges kudarc okai, kezelése</w:t>
            </w:r>
          </w:p>
        </w:tc>
        <w:tc>
          <w:tcPr>
            <w:tcW w:w="3367" w:type="dxa"/>
          </w:tcPr>
          <w:p w:rsidR="001607D4" w:rsidRPr="003C22FC" w:rsidRDefault="001607D4" w:rsidP="00523A12">
            <w:pPr>
              <w:spacing w:after="0" w:line="240" w:lineRule="auto"/>
              <w:rPr>
                <w:rFonts w:ascii="Times New Roman" w:eastAsia="Times New Roman" w:hAnsi="Times New Roman"/>
                <w:sz w:val="24"/>
                <w:szCs w:val="24"/>
                <w:lang w:eastAsia="hu-HU"/>
              </w:rPr>
            </w:pPr>
            <w:r w:rsidRPr="003C22FC">
              <w:rPr>
                <w:rFonts w:ascii="Times New Roman" w:eastAsia="Times New Roman" w:hAnsi="Times New Roman"/>
                <w:sz w:val="24"/>
                <w:szCs w:val="24"/>
                <w:lang w:eastAsia="hu-HU"/>
              </w:rPr>
              <w:t xml:space="preserve">Saját üzleti ötlet bemutatása, elemzése </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SWOT analízis készítése</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Marketing mix elemei</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 xml:space="preserve">Mérleg, </w:t>
            </w:r>
            <w:proofErr w:type="spellStart"/>
            <w:r w:rsidRPr="003C22FC">
              <w:rPr>
                <w:rFonts w:ascii="Times New Roman" w:hAnsi="Times New Roman"/>
                <w:sz w:val="24"/>
                <w:szCs w:val="24"/>
                <w:lang w:eastAsia="hu-HU"/>
              </w:rPr>
              <w:t>eredménykimutatás</w:t>
            </w:r>
            <w:proofErr w:type="spellEnd"/>
            <w:r w:rsidRPr="003C22FC">
              <w:rPr>
                <w:rFonts w:ascii="Times New Roman" w:hAnsi="Times New Roman"/>
                <w:sz w:val="24"/>
                <w:szCs w:val="24"/>
                <w:lang w:eastAsia="hu-HU"/>
              </w:rPr>
              <w:t>, Cash flow</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Cégprezentáció készítése, bemutatása</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Találkozás sikeres helyi vállalkozókkal, vállalat látogatási program keretében</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A verseny, mint pozitív üzleti erő</w:t>
            </w:r>
          </w:p>
          <w:p w:rsidR="001607D4" w:rsidRPr="003C22FC" w:rsidRDefault="001607D4" w:rsidP="00523A12">
            <w:pPr>
              <w:rPr>
                <w:rFonts w:ascii="Times New Roman" w:hAnsi="Times New Roman"/>
                <w:sz w:val="24"/>
                <w:szCs w:val="24"/>
                <w:lang w:eastAsia="hu-HU"/>
              </w:rPr>
            </w:pPr>
            <w:r w:rsidRPr="003C22FC">
              <w:rPr>
                <w:rFonts w:ascii="Times New Roman" w:hAnsi="Times New Roman"/>
                <w:sz w:val="24"/>
                <w:szCs w:val="24"/>
                <w:lang w:eastAsia="hu-HU"/>
              </w:rPr>
              <w:t>Kudarcfelismerés és feldolgozás.</w:t>
            </w:r>
          </w:p>
          <w:p w:rsidR="001607D4" w:rsidRPr="003C22FC" w:rsidRDefault="001607D4" w:rsidP="00523A12">
            <w:pPr>
              <w:rPr>
                <w:rFonts w:ascii="Times New Roman" w:hAnsi="Times New Roman"/>
                <w:sz w:val="24"/>
                <w:szCs w:val="24"/>
                <w:lang w:eastAsia="hu-HU"/>
              </w:rPr>
            </w:pPr>
          </w:p>
        </w:tc>
        <w:tc>
          <w:tcPr>
            <w:tcW w:w="2497" w:type="dxa"/>
            <w:gridSpan w:val="2"/>
          </w:tcPr>
          <w:p w:rsidR="001607D4" w:rsidRPr="003C22FC" w:rsidRDefault="001607D4" w:rsidP="00523A12">
            <w:pPr>
              <w:spacing w:after="0" w:line="240" w:lineRule="auto"/>
              <w:rPr>
                <w:rFonts w:ascii="Times New Roman" w:hAnsi="Times New Roman"/>
                <w:i/>
                <w:sz w:val="24"/>
                <w:szCs w:val="24"/>
              </w:rPr>
            </w:pPr>
            <w:r w:rsidRPr="003C22FC">
              <w:rPr>
                <w:rFonts w:ascii="Times New Roman" w:hAnsi="Times New Roman"/>
                <w:i/>
                <w:sz w:val="24"/>
                <w:szCs w:val="24"/>
              </w:rPr>
              <w:t>Informatika</w:t>
            </w:r>
          </w:p>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Dokumentumkészítés,</w:t>
            </w:r>
          </w:p>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prezentációkészítés</w:t>
            </w:r>
          </w:p>
          <w:p w:rsidR="001607D4" w:rsidRPr="003C22FC" w:rsidRDefault="001607D4" w:rsidP="00523A12">
            <w:pPr>
              <w:spacing w:after="0" w:line="240" w:lineRule="auto"/>
              <w:rPr>
                <w:rFonts w:ascii="Times New Roman" w:hAnsi="Times New Roman"/>
                <w:sz w:val="24"/>
                <w:szCs w:val="24"/>
              </w:rPr>
            </w:pPr>
          </w:p>
          <w:p w:rsidR="001607D4" w:rsidRPr="003C22FC" w:rsidRDefault="001607D4" w:rsidP="00523A12">
            <w:pPr>
              <w:spacing w:after="0" w:line="240" w:lineRule="auto"/>
              <w:rPr>
                <w:rFonts w:ascii="Times New Roman" w:hAnsi="Times New Roman"/>
                <w:i/>
                <w:sz w:val="24"/>
                <w:szCs w:val="24"/>
              </w:rPr>
            </w:pPr>
            <w:r w:rsidRPr="003C22FC">
              <w:rPr>
                <w:rFonts w:ascii="Times New Roman" w:hAnsi="Times New Roman"/>
                <w:i/>
                <w:sz w:val="24"/>
                <w:szCs w:val="24"/>
              </w:rPr>
              <w:t>Matematika</w:t>
            </w:r>
          </w:p>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Alapműveletek</w:t>
            </w:r>
          </w:p>
          <w:p w:rsidR="001607D4" w:rsidRPr="003C22FC" w:rsidRDefault="001607D4" w:rsidP="00523A12">
            <w:pPr>
              <w:spacing w:after="0" w:line="240" w:lineRule="auto"/>
              <w:rPr>
                <w:rFonts w:ascii="Times New Roman" w:hAnsi="Times New Roman"/>
                <w:i/>
                <w:sz w:val="24"/>
                <w:szCs w:val="24"/>
              </w:rPr>
            </w:pPr>
          </w:p>
        </w:tc>
      </w:tr>
      <w:tr w:rsidR="001607D4" w:rsidRPr="003C22FC" w:rsidTr="00523A12">
        <w:tc>
          <w:tcPr>
            <w:tcW w:w="1870" w:type="dxa"/>
            <w:vAlign w:val="center"/>
          </w:tcPr>
          <w:p w:rsidR="001607D4" w:rsidRPr="003C22FC" w:rsidRDefault="001607D4" w:rsidP="00523A12">
            <w:pPr>
              <w:spacing w:after="0" w:line="240" w:lineRule="auto"/>
              <w:outlineLvl w:val="4"/>
              <w:rPr>
                <w:rFonts w:ascii="Times New Roman" w:eastAsia="Times New Roman" w:hAnsi="Times New Roman"/>
                <w:b/>
                <w:sz w:val="24"/>
                <w:szCs w:val="24"/>
              </w:rPr>
            </w:pPr>
            <w:r w:rsidRPr="003C22FC">
              <w:rPr>
                <w:rFonts w:ascii="Times New Roman" w:eastAsia="Times New Roman" w:hAnsi="Times New Roman"/>
                <w:b/>
                <w:sz w:val="24"/>
                <w:szCs w:val="24"/>
              </w:rPr>
              <w:t>Kulcsfogalmak/ fogalmak</w:t>
            </w:r>
          </w:p>
        </w:tc>
        <w:tc>
          <w:tcPr>
            <w:tcW w:w="7360" w:type="dxa"/>
            <w:gridSpan w:val="4"/>
          </w:tcPr>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 xml:space="preserve">üzleti terv, SWOT analízis, arculat, marketing, </w:t>
            </w:r>
            <w:proofErr w:type="spellStart"/>
            <w:r w:rsidRPr="003C22FC">
              <w:rPr>
                <w:rFonts w:ascii="Times New Roman" w:hAnsi="Times New Roman"/>
                <w:sz w:val="24"/>
                <w:szCs w:val="24"/>
              </w:rPr>
              <w:t>marketing</w:t>
            </w:r>
            <w:proofErr w:type="spellEnd"/>
            <w:r w:rsidRPr="003C22FC">
              <w:rPr>
                <w:rFonts w:ascii="Times New Roman" w:hAnsi="Times New Roman"/>
                <w:sz w:val="24"/>
                <w:szCs w:val="24"/>
              </w:rPr>
              <w:t xml:space="preserve"> mix, szervezeti felépítés, mérleg, </w:t>
            </w:r>
            <w:proofErr w:type="spellStart"/>
            <w:r w:rsidRPr="003C22FC">
              <w:rPr>
                <w:rFonts w:ascii="Times New Roman" w:hAnsi="Times New Roman"/>
                <w:sz w:val="24"/>
                <w:szCs w:val="24"/>
              </w:rPr>
              <w:t>eredménykimutatás</w:t>
            </w:r>
            <w:proofErr w:type="spellEnd"/>
            <w:r w:rsidRPr="003C22FC">
              <w:rPr>
                <w:rFonts w:ascii="Times New Roman" w:hAnsi="Times New Roman"/>
                <w:sz w:val="24"/>
                <w:szCs w:val="24"/>
              </w:rPr>
              <w:t xml:space="preserve">, cash flow, Business </w:t>
            </w:r>
            <w:proofErr w:type="spellStart"/>
            <w:r w:rsidRPr="003C22FC">
              <w:rPr>
                <w:rFonts w:ascii="Times New Roman" w:hAnsi="Times New Roman"/>
                <w:sz w:val="24"/>
                <w:szCs w:val="24"/>
              </w:rPr>
              <w:t>Model</w:t>
            </w:r>
            <w:proofErr w:type="spellEnd"/>
            <w:r w:rsidRPr="003C22FC">
              <w:rPr>
                <w:rFonts w:ascii="Times New Roman" w:hAnsi="Times New Roman"/>
                <w:sz w:val="24"/>
                <w:szCs w:val="24"/>
              </w:rPr>
              <w:t xml:space="preserve"> </w:t>
            </w:r>
            <w:proofErr w:type="spellStart"/>
            <w:r w:rsidRPr="003C22FC">
              <w:rPr>
                <w:rFonts w:ascii="Times New Roman" w:hAnsi="Times New Roman"/>
                <w:sz w:val="24"/>
                <w:szCs w:val="24"/>
              </w:rPr>
              <w:t>Canvas</w:t>
            </w:r>
            <w:proofErr w:type="spellEnd"/>
          </w:p>
        </w:tc>
      </w:tr>
    </w:tbl>
    <w:p w:rsidR="001607D4" w:rsidRPr="003C22FC" w:rsidRDefault="001607D4" w:rsidP="001607D4">
      <w:pPr>
        <w:spacing w:after="0" w:line="240" w:lineRule="auto"/>
        <w:rPr>
          <w:rFonts w:ascii="Times New Roman" w:hAnsi="Times New Roman"/>
          <w:b/>
          <w:sz w:val="24"/>
          <w:szCs w:val="24"/>
        </w:rPr>
      </w:pPr>
    </w:p>
    <w:p w:rsidR="001607D4" w:rsidRPr="003C22FC" w:rsidRDefault="001607D4" w:rsidP="001607D4">
      <w:pPr>
        <w:spacing w:after="0" w:line="240" w:lineRule="auto"/>
        <w:rPr>
          <w:rFonts w:ascii="Times New Roman" w:hAnsi="Times New Roman"/>
          <w:b/>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200"/>
      </w:tblGrid>
      <w:tr w:rsidR="001607D4" w:rsidRPr="003C22FC" w:rsidTr="00523A12">
        <w:tc>
          <w:tcPr>
            <w:tcW w:w="2050" w:type="dxa"/>
            <w:vAlign w:val="center"/>
          </w:tcPr>
          <w:p w:rsidR="001607D4" w:rsidRPr="003C22FC" w:rsidRDefault="001607D4" w:rsidP="00523A12">
            <w:pPr>
              <w:spacing w:after="0" w:line="240" w:lineRule="auto"/>
              <w:jc w:val="center"/>
              <w:rPr>
                <w:rFonts w:ascii="Times New Roman" w:hAnsi="Times New Roman"/>
                <w:b/>
                <w:bCs/>
                <w:sz w:val="24"/>
                <w:szCs w:val="24"/>
              </w:rPr>
            </w:pPr>
            <w:r w:rsidRPr="003C22FC">
              <w:rPr>
                <w:rFonts w:ascii="Times New Roman" w:hAnsi="Times New Roman"/>
                <w:b/>
                <w:bCs/>
                <w:sz w:val="24"/>
                <w:szCs w:val="24"/>
              </w:rPr>
              <w:t>A fejlesztés várt eredményei a</w:t>
            </w:r>
            <w:r w:rsidRPr="003C22FC">
              <w:rPr>
                <w:rFonts w:ascii="Times New Roman" w:hAnsi="Times New Roman"/>
                <w:b/>
                <w:sz w:val="24"/>
                <w:szCs w:val="24"/>
              </w:rPr>
              <w:t>z egy</w:t>
            </w:r>
            <w:r w:rsidRPr="003C22FC">
              <w:rPr>
                <w:rFonts w:ascii="Times New Roman" w:hAnsi="Times New Roman"/>
                <w:sz w:val="24"/>
                <w:szCs w:val="24"/>
              </w:rPr>
              <w:t xml:space="preserve"> </w:t>
            </w:r>
            <w:r w:rsidRPr="003C22FC">
              <w:rPr>
                <w:rFonts w:ascii="Times New Roman" w:hAnsi="Times New Roman"/>
                <w:b/>
                <w:sz w:val="24"/>
                <w:szCs w:val="24"/>
              </w:rPr>
              <w:t>évfolyamos ciklus végén</w:t>
            </w:r>
          </w:p>
        </w:tc>
        <w:tc>
          <w:tcPr>
            <w:tcW w:w="7200" w:type="dxa"/>
          </w:tcPr>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A tanuló érti a nemzetgazdaság szereplőinek (háztartások, vállalatok, állam, pénzintézetek) feladatait, a köztük lévő kapcsolatrendszer sajátosságait.</w:t>
            </w:r>
          </w:p>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 xml:space="preserve">Tudja értelmezni az </w:t>
            </w:r>
            <w:proofErr w:type="gramStart"/>
            <w:r w:rsidRPr="003C22FC">
              <w:rPr>
                <w:rFonts w:ascii="Times New Roman" w:hAnsi="Times New Roman"/>
                <w:sz w:val="24"/>
                <w:szCs w:val="24"/>
              </w:rPr>
              <w:t>állam gazdasági</w:t>
            </w:r>
            <w:proofErr w:type="gramEnd"/>
            <w:r w:rsidRPr="003C22FC">
              <w:rPr>
                <w:rFonts w:ascii="Times New Roman" w:hAnsi="Times New Roman"/>
                <w:sz w:val="24"/>
                <w:szCs w:val="24"/>
              </w:rPr>
              <w:t xml:space="preserve"> szerepvállalásának jelentőségét, ismeri főbb feladatait, azok hatásait. Tisztában van azzal, hogy az adófizetés biztosítja részben az állami feladatok ellátásnak pénzügyi fedezetét. </w:t>
            </w:r>
          </w:p>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 xml:space="preserve">Ismeri a mai bankrendszer felépítését, az egyes pénzpiaci szereplők főbb feladatait. Képes választani az egyes banki lehetőségek közül. Tisztában van az egyes banki ügyletek előnyeivel, hátrányaival, kockázataival. A bankok kínálatából bankot, bankszámla csomagot tud választani. Tud érvelni a családi költségvetés mellett, a tudatos, hatékony pénzgazdálkodás érdekében. Önismereti tesztek, játékok segítségével képes átgondolni milyen foglalkozások, tevékenységek illeszkednek személyiségéhez. Tisztában van az álláskeresés folyamatával, a </w:t>
            </w:r>
            <w:proofErr w:type="gramStart"/>
            <w:r w:rsidRPr="003C22FC">
              <w:rPr>
                <w:rFonts w:ascii="Times New Roman" w:hAnsi="Times New Roman"/>
                <w:sz w:val="24"/>
                <w:szCs w:val="24"/>
              </w:rPr>
              <w:t>munkaviszonnyal</w:t>
            </w:r>
            <w:proofErr w:type="gramEnd"/>
            <w:r w:rsidRPr="003C22FC">
              <w:rPr>
                <w:rFonts w:ascii="Times New Roman" w:hAnsi="Times New Roman"/>
                <w:sz w:val="24"/>
                <w:szCs w:val="24"/>
              </w:rPr>
              <w:t xml:space="preserve"> kapcsolatos jogaival, kötelezettségeivel.</w:t>
            </w:r>
          </w:p>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Ismer vállalkozókat, vállalatokat, össze tudja hasonlítani az alkalmazotti, és a vállalkozói személyiségjegyeket. Érti a leggyakoribb vállalkozási formák jellemzőit, előnyeit, hátrányait. Tisztában van a nem nyereségérdekelt szervezetek gazdaságban betöltött szerepével.</w:t>
            </w:r>
          </w:p>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 xml:space="preserve">Ismeri a vállalkozásalapítás, </w:t>
            </w:r>
            <w:proofErr w:type="spellStart"/>
            <w:r>
              <w:rPr>
                <w:rFonts w:ascii="Times New Roman" w:hAnsi="Times New Roman"/>
                <w:sz w:val="24"/>
                <w:szCs w:val="24"/>
              </w:rPr>
              <w:t>-</w:t>
            </w:r>
            <w:r w:rsidRPr="003C22FC">
              <w:rPr>
                <w:rFonts w:ascii="Times New Roman" w:hAnsi="Times New Roman"/>
                <w:sz w:val="24"/>
                <w:szCs w:val="24"/>
              </w:rPr>
              <w:t>működtetés</w:t>
            </w:r>
            <w:proofErr w:type="spellEnd"/>
            <w:r w:rsidRPr="003C22FC">
              <w:rPr>
                <w:rFonts w:ascii="Times New Roman" w:hAnsi="Times New Roman"/>
                <w:sz w:val="24"/>
                <w:szCs w:val="24"/>
              </w:rPr>
              <w:t xml:space="preserve"> legfontosabb lépéseit, képes önálló vállalkozói ötlet kidolgozására. Meg tudja becsülni egy vállalkozás lehetséges költségeit, képes adott időtartamra költségkalkulációt tervezni.</w:t>
            </w:r>
          </w:p>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Tisztában van az üzleti tervezés szükségességével, mind egy új vállalkozás alapításakor, mind már meglévő vállalkozás működése esetén. Tájékozott az üzleti terv tartalmi elemeiről.</w:t>
            </w:r>
          </w:p>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Megismeri a nem üzleti (társadalmi, kulturális, egyéb civil) kezdeményezések pénzügyi-gazdasági igényeit, lehetőségeit. Felismeri a kezdeményezőkészség jelentőségét az állampolgári felelősségvállalásban.</w:t>
            </w:r>
          </w:p>
          <w:p w:rsidR="001607D4" w:rsidRPr="003C22FC" w:rsidRDefault="001607D4" w:rsidP="00523A12">
            <w:pPr>
              <w:spacing w:after="0" w:line="240" w:lineRule="auto"/>
              <w:rPr>
                <w:rFonts w:ascii="Times New Roman" w:hAnsi="Times New Roman"/>
                <w:sz w:val="24"/>
                <w:szCs w:val="24"/>
              </w:rPr>
            </w:pPr>
            <w:r w:rsidRPr="003C22FC">
              <w:rPr>
                <w:rFonts w:ascii="Times New Roman" w:hAnsi="Times New Roman"/>
                <w:sz w:val="24"/>
                <w:szCs w:val="24"/>
              </w:rPr>
              <w:t>Felismeri a sikeres vállalkozás jellemzőit, képes azonosítani az esetleges kudarc okait, javaslatot tud tenni a problémák megoldására.</w:t>
            </w:r>
          </w:p>
        </w:tc>
      </w:tr>
    </w:tbl>
    <w:p w:rsidR="00CA37DA" w:rsidRDefault="00CA37DA"/>
    <w:sectPr w:rsidR="00CA37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D4"/>
    <w:rsid w:val="00032608"/>
    <w:rsid w:val="000546F2"/>
    <w:rsid w:val="00097FD2"/>
    <w:rsid w:val="000C27CC"/>
    <w:rsid w:val="000E517C"/>
    <w:rsid w:val="00100485"/>
    <w:rsid w:val="001607D4"/>
    <w:rsid w:val="00165F75"/>
    <w:rsid w:val="001D2C8D"/>
    <w:rsid w:val="002373CA"/>
    <w:rsid w:val="00250B74"/>
    <w:rsid w:val="00267543"/>
    <w:rsid w:val="00291539"/>
    <w:rsid w:val="002933CC"/>
    <w:rsid w:val="002D2F96"/>
    <w:rsid w:val="003037F2"/>
    <w:rsid w:val="003B5CF7"/>
    <w:rsid w:val="003F66A0"/>
    <w:rsid w:val="0041618A"/>
    <w:rsid w:val="0045482F"/>
    <w:rsid w:val="004F3C5F"/>
    <w:rsid w:val="004F637E"/>
    <w:rsid w:val="005D77D5"/>
    <w:rsid w:val="005E13C2"/>
    <w:rsid w:val="005E4A2D"/>
    <w:rsid w:val="00600931"/>
    <w:rsid w:val="00606EC7"/>
    <w:rsid w:val="00655AEE"/>
    <w:rsid w:val="00764726"/>
    <w:rsid w:val="00766592"/>
    <w:rsid w:val="007907F9"/>
    <w:rsid w:val="008A13DE"/>
    <w:rsid w:val="008A3BF9"/>
    <w:rsid w:val="008D0E42"/>
    <w:rsid w:val="008D3837"/>
    <w:rsid w:val="00971400"/>
    <w:rsid w:val="009830CE"/>
    <w:rsid w:val="009B3B56"/>
    <w:rsid w:val="009D5005"/>
    <w:rsid w:val="00A910DA"/>
    <w:rsid w:val="00AC3494"/>
    <w:rsid w:val="00B421F0"/>
    <w:rsid w:val="00B50332"/>
    <w:rsid w:val="00B901F6"/>
    <w:rsid w:val="00BA2F80"/>
    <w:rsid w:val="00BC472A"/>
    <w:rsid w:val="00C521CF"/>
    <w:rsid w:val="00C60C3E"/>
    <w:rsid w:val="00CA2CAE"/>
    <w:rsid w:val="00CA37DA"/>
    <w:rsid w:val="00CA43D3"/>
    <w:rsid w:val="00CB74D6"/>
    <w:rsid w:val="00CD5C8A"/>
    <w:rsid w:val="00CE27D6"/>
    <w:rsid w:val="00D36A3E"/>
    <w:rsid w:val="00D810A6"/>
    <w:rsid w:val="00DA4822"/>
    <w:rsid w:val="00DD0EA7"/>
    <w:rsid w:val="00E042E6"/>
    <w:rsid w:val="00E27380"/>
    <w:rsid w:val="00E468CF"/>
    <w:rsid w:val="00E65B9C"/>
    <w:rsid w:val="00FE7E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07D4"/>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07D4"/>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1966</Words>
  <Characters>13570</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1</cp:revision>
  <dcterms:created xsi:type="dcterms:W3CDTF">2017-03-30T06:30:00Z</dcterms:created>
  <dcterms:modified xsi:type="dcterms:W3CDTF">2017-03-30T06:32:00Z</dcterms:modified>
</cp:coreProperties>
</file>